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A1D2" w14:textId="77777777" w:rsidR="00D23FC0" w:rsidRDefault="00D23FC0" w:rsidP="006C6135">
      <w:pPr>
        <w:spacing w:after="0" w:line="240" w:lineRule="auto"/>
        <w:jc w:val="center"/>
        <w:rPr>
          <w:rFonts w:ascii="Calibri" w:hAnsi="Calibri" w:cs="Calibri"/>
          <w:b/>
          <w:color w:val="3E85B5"/>
          <w:sz w:val="40"/>
          <w:szCs w:val="40"/>
        </w:rPr>
      </w:pPr>
    </w:p>
    <w:p w14:paraId="73109B29" w14:textId="0940A795" w:rsidR="00CF4A1C" w:rsidRDefault="00BA08B1" w:rsidP="006C6135">
      <w:pPr>
        <w:spacing w:after="0" w:line="240" w:lineRule="auto"/>
        <w:jc w:val="center"/>
        <w:rPr>
          <w:rFonts w:ascii="Calibri" w:hAnsi="Calibri" w:cs="Calibri"/>
          <w:b/>
          <w:color w:val="3E85B5"/>
          <w:sz w:val="40"/>
          <w:szCs w:val="40"/>
        </w:rPr>
      </w:pPr>
      <w:r w:rsidRPr="009F6048">
        <w:rPr>
          <w:rFonts w:ascii="Calibri" w:hAnsi="Calibri" w:cs="Calibri"/>
          <w:b/>
          <w:color w:val="3E85B5"/>
          <w:sz w:val="40"/>
          <w:szCs w:val="40"/>
        </w:rPr>
        <w:t xml:space="preserve">Veillée </w:t>
      </w:r>
      <w:r w:rsidR="009F6048" w:rsidRPr="009F6048">
        <w:rPr>
          <w:rFonts w:ascii="Calibri" w:hAnsi="Calibri" w:cs="Calibri"/>
          <w:b/>
          <w:color w:val="3E85B5"/>
          <w:sz w:val="40"/>
          <w:szCs w:val="40"/>
        </w:rPr>
        <w:t>pour la Vie et pour la Paix</w:t>
      </w:r>
    </w:p>
    <w:p w14:paraId="1069AC50" w14:textId="6255494D" w:rsidR="00091A2E" w:rsidRDefault="00091A2E" w:rsidP="006C6135">
      <w:pPr>
        <w:spacing w:after="0" w:line="240" w:lineRule="auto"/>
        <w:jc w:val="center"/>
        <w:rPr>
          <w:rFonts w:ascii="Calibri" w:hAnsi="Calibri" w:cs="Calibri"/>
          <w:b/>
          <w:i/>
          <w:iCs/>
          <w:color w:val="3E85B5"/>
          <w:sz w:val="36"/>
          <w:szCs w:val="36"/>
        </w:rPr>
      </w:pPr>
      <w:r w:rsidRPr="0036786A">
        <w:rPr>
          <w:rFonts w:ascii="Calibri" w:hAnsi="Calibri" w:cs="Calibri"/>
          <w:b/>
          <w:i/>
          <w:iCs/>
          <w:color w:val="3E85B5"/>
          <w:sz w:val="36"/>
          <w:szCs w:val="36"/>
        </w:rPr>
        <w:t>« Jésus , lumière de nos vies »</w:t>
      </w:r>
    </w:p>
    <w:p w14:paraId="7CEA0847" w14:textId="1E9AC58F" w:rsidR="0036786A" w:rsidRPr="008B3586" w:rsidRDefault="0036786A" w:rsidP="006C6135">
      <w:pPr>
        <w:spacing w:after="0" w:line="240" w:lineRule="auto"/>
        <w:jc w:val="center"/>
        <w:rPr>
          <w:rFonts w:ascii="Calibri" w:hAnsi="Calibri" w:cs="Calibri"/>
          <w:b/>
          <w:i/>
          <w:iCs/>
          <w:color w:val="3E85B5"/>
          <w:sz w:val="28"/>
          <w:szCs w:val="28"/>
        </w:rPr>
      </w:pPr>
      <w:r w:rsidRPr="008B3586">
        <w:rPr>
          <w:rFonts w:ascii="Calibri" w:hAnsi="Calibri" w:cs="Calibri"/>
          <w:b/>
          <w:i/>
          <w:iCs/>
          <w:color w:val="3E85B5"/>
          <w:sz w:val="28"/>
          <w:szCs w:val="28"/>
        </w:rPr>
        <w:t>Feuille animateur</w:t>
      </w:r>
    </w:p>
    <w:p w14:paraId="08211314" w14:textId="77777777" w:rsidR="00D73604" w:rsidRPr="009F6048" w:rsidRDefault="00D73604" w:rsidP="006C6135">
      <w:pPr>
        <w:spacing w:after="0" w:line="240" w:lineRule="auto"/>
        <w:rPr>
          <w:rFonts w:ascii="Calibri" w:hAnsi="Calibri" w:cs="Calibri"/>
        </w:rPr>
      </w:pPr>
    </w:p>
    <w:p w14:paraId="3BEF1ABA" w14:textId="73A8C0B9" w:rsidR="000802F4" w:rsidRPr="00091A2E" w:rsidRDefault="009F6048" w:rsidP="00091A2E">
      <w:pPr>
        <w:pStyle w:val="Style5"/>
        <w:jc w:val="left"/>
        <w:rPr>
          <w:rFonts w:ascii="Calibri" w:eastAsiaTheme="minorHAnsi" w:hAnsi="Calibri" w:cs="Calibri"/>
          <w:bCs w:val="0"/>
          <w:color w:val="3E85B5"/>
          <w:sz w:val="32"/>
          <w:szCs w:val="32"/>
          <w:u w:val="single"/>
          <w:lang w:eastAsia="en-US"/>
        </w:rPr>
      </w:pPr>
      <w:r w:rsidRPr="00240296">
        <w:rPr>
          <w:rFonts w:ascii="Calibri" w:eastAsiaTheme="minorHAnsi" w:hAnsi="Calibri" w:cs="Calibri"/>
          <w:bCs w:val="0"/>
          <w:color w:val="3E85B5"/>
          <w:sz w:val="32"/>
          <w:szCs w:val="32"/>
          <w:u w:val="single"/>
          <w:lang w:eastAsia="en-US"/>
        </w:rPr>
        <w:t>1- Accueil et introduction</w:t>
      </w:r>
      <w:r w:rsidR="0036786A">
        <w:rPr>
          <w:rFonts w:ascii="Calibri" w:eastAsiaTheme="minorHAnsi" w:hAnsi="Calibri" w:cs="Calibri"/>
          <w:bCs w:val="0"/>
          <w:color w:val="3E85B5"/>
          <w:sz w:val="32"/>
          <w:szCs w:val="32"/>
          <w:u w:val="single"/>
          <w:lang w:eastAsia="en-US"/>
        </w:rPr>
        <w:t xml:space="preserve"> (0-5’)</w:t>
      </w:r>
    </w:p>
    <w:p w14:paraId="7C1511CD" w14:textId="27D942E3" w:rsidR="00BA08B1" w:rsidRPr="00240296" w:rsidRDefault="00BA08B1" w:rsidP="00240296">
      <w:pPr>
        <w:pStyle w:val="Paragraphedeliste"/>
        <w:numPr>
          <w:ilvl w:val="0"/>
          <w:numId w:val="28"/>
        </w:numPr>
        <w:spacing w:after="0" w:line="240" w:lineRule="auto"/>
        <w:rPr>
          <w:rFonts w:ascii="Calibri" w:hAnsi="Calibri" w:cs="Calibri"/>
          <w:b/>
          <w:bCs/>
          <w:color w:val="ED7D31" w:themeColor="accent2"/>
          <w:sz w:val="24"/>
          <w:szCs w:val="24"/>
        </w:rPr>
      </w:pPr>
      <w:r w:rsidRPr="00240296">
        <w:rPr>
          <w:rFonts w:ascii="Calibri" w:hAnsi="Calibri" w:cs="Calibri"/>
          <w:b/>
          <w:bCs/>
          <w:color w:val="ED7D31" w:themeColor="accent2"/>
          <w:sz w:val="24"/>
          <w:szCs w:val="24"/>
        </w:rPr>
        <w:t xml:space="preserve">Chant d'accueil </w:t>
      </w:r>
      <w:r w:rsidRPr="00240296">
        <w:rPr>
          <w:rFonts w:ascii="Calibri" w:hAnsi="Calibri" w:cs="Calibri"/>
          <w:b/>
          <w:bCs/>
          <w:i/>
          <w:iCs/>
          <w:color w:val="ED7D31" w:themeColor="accent2"/>
          <w:sz w:val="24"/>
          <w:szCs w:val="24"/>
        </w:rPr>
        <w:t>:</w:t>
      </w:r>
      <w:r w:rsidR="008F740C" w:rsidRPr="00240296">
        <w:rPr>
          <w:rFonts w:ascii="Calibri" w:hAnsi="Calibri" w:cs="Calibri"/>
          <w:b/>
          <w:bCs/>
          <w:i/>
          <w:iCs/>
          <w:color w:val="ED7D31" w:themeColor="accent2"/>
          <w:sz w:val="24"/>
          <w:szCs w:val="24"/>
        </w:rPr>
        <w:t xml:space="preserve"> </w:t>
      </w:r>
      <w:r w:rsidR="009F6048" w:rsidRPr="00240296">
        <w:rPr>
          <w:rFonts w:ascii="Calibri" w:hAnsi="Calibri" w:cs="Calibri"/>
          <w:b/>
          <w:bCs/>
          <w:i/>
          <w:iCs/>
          <w:color w:val="ED7D31" w:themeColor="accent2"/>
          <w:sz w:val="24"/>
          <w:szCs w:val="24"/>
        </w:rPr>
        <w:t>« </w:t>
      </w:r>
      <w:r w:rsidR="00415B12" w:rsidRPr="00240296">
        <w:rPr>
          <w:rFonts w:ascii="Calibri" w:hAnsi="Calibri" w:cs="Calibri"/>
          <w:b/>
          <w:bCs/>
          <w:i/>
          <w:iCs/>
          <w:color w:val="ED7D31" w:themeColor="accent2"/>
          <w:sz w:val="24"/>
          <w:szCs w:val="24"/>
        </w:rPr>
        <w:t>Debout resplendis</w:t>
      </w:r>
      <w:r w:rsidR="009F6048" w:rsidRPr="00240296">
        <w:rPr>
          <w:rFonts w:ascii="Calibri" w:hAnsi="Calibri" w:cs="Calibri"/>
          <w:b/>
          <w:bCs/>
          <w:i/>
          <w:iCs/>
          <w:color w:val="ED7D31" w:themeColor="accent2"/>
          <w:sz w:val="24"/>
          <w:szCs w:val="24"/>
        </w:rPr>
        <w:t> »</w:t>
      </w:r>
      <w:r w:rsidR="009F6048" w:rsidRPr="00240296">
        <w:rPr>
          <w:rFonts w:ascii="Calibri" w:hAnsi="Calibri" w:cs="Calibri"/>
          <w:b/>
          <w:bCs/>
          <w:color w:val="ED7D31" w:themeColor="accent2"/>
          <w:sz w:val="24"/>
          <w:szCs w:val="24"/>
        </w:rPr>
        <w:t xml:space="preserve"> - </w:t>
      </w:r>
      <w:r w:rsidR="00415B12" w:rsidRPr="00240296">
        <w:rPr>
          <w:rFonts w:ascii="Calibri" w:hAnsi="Calibri" w:cs="Calibri"/>
          <w:b/>
          <w:bCs/>
          <w:color w:val="ED7D31" w:themeColor="accent2"/>
          <w:sz w:val="24"/>
          <w:szCs w:val="24"/>
        </w:rPr>
        <w:t xml:space="preserve"> </w:t>
      </w:r>
      <w:r w:rsidR="00B5282E" w:rsidRPr="00240296">
        <w:rPr>
          <w:rFonts w:ascii="Calibri" w:hAnsi="Calibri" w:cs="Calibri"/>
          <w:b/>
          <w:bCs/>
          <w:color w:val="ED7D31" w:themeColor="accent2"/>
          <w:sz w:val="24"/>
          <w:szCs w:val="24"/>
        </w:rPr>
        <w:t>texte sur la feuille</w:t>
      </w:r>
      <w:r w:rsidR="009F6048" w:rsidRPr="00240296">
        <w:rPr>
          <w:rFonts w:ascii="Calibri" w:hAnsi="Calibri" w:cs="Calibri"/>
          <w:b/>
          <w:bCs/>
          <w:color w:val="ED7D31" w:themeColor="accent2"/>
          <w:sz w:val="24"/>
          <w:szCs w:val="24"/>
        </w:rPr>
        <w:t xml:space="preserve"> de chant</w:t>
      </w:r>
    </w:p>
    <w:p w14:paraId="648611BA" w14:textId="005F635B" w:rsidR="00D56D24" w:rsidRDefault="00B00D32" w:rsidP="00240296">
      <w:pPr>
        <w:pStyle w:val="Paragraphedeliste"/>
        <w:numPr>
          <w:ilvl w:val="0"/>
          <w:numId w:val="28"/>
        </w:numPr>
        <w:spacing w:after="0" w:line="240" w:lineRule="auto"/>
        <w:rPr>
          <w:rFonts w:ascii="Calibri" w:hAnsi="Calibri" w:cs="Calibri"/>
          <w:b/>
          <w:bCs/>
          <w:color w:val="ED7D31" w:themeColor="accent2"/>
          <w:sz w:val="24"/>
          <w:szCs w:val="24"/>
        </w:rPr>
      </w:pPr>
      <w:r w:rsidRPr="00240296">
        <w:rPr>
          <w:rFonts w:ascii="Calibri" w:hAnsi="Calibri" w:cs="Calibri"/>
          <w:b/>
          <w:bCs/>
          <w:color w:val="ED7D31" w:themeColor="accent2"/>
          <w:sz w:val="24"/>
          <w:szCs w:val="24"/>
        </w:rPr>
        <w:t xml:space="preserve">Introduction à </w:t>
      </w:r>
      <w:r w:rsidR="00240296" w:rsidRPr="00240296">
        <w:rPr>
          <w:rFonts w:ascii="Calibri" w:hAnsi="Calibri" w:cs="Calibri"/>
          <w:b/>
          <w:bCs/>
          <w:color w:val="ED7D31" w:themeColor="accent2"/>
          <w:sz w:val="24"/>
          <w:szCs w:val="24"/>
        </w:rPr>
        <w:t xml:space="preserve">la veillée – mot d’accueil </w:t>
      </w:r>
      <w:r w:rsidRPr="00240296">
        <w:rPr>
          <w:rFonts w:ascii="Calibri" w:hAnsi="Calibri" w:cs="Calibri"/>
          <w:b/>
          <w:bCs/>
          <w:color w:val="ED7D31" w:themeColor="accent2"/>
          <w:sz w:val="24"/>
          <w:szCs w:val="24"/>
        </w:rPr>
        <w:t xml:space="preserve"> </w:t>
      </w:r>
    </w:p>
    <w:p w14:paraId="66734571" w14:textId="5F6EB0FE" w:rsidR="00091A2E" w:rsidRDefault="00091A2E" w:rsidP="00091A2E">
      <w:pPr>
        <w:spacing w:after="0" w:line="240" w:lineRule="auto"/>
        <w:rPr>
          <w:rFonts w:ascii="Calibri" w:hAnsi="Calibri" w:cs="Calibri"/>
          <w:b/>
          <w:bCs/>
          <w:color w:val="ED7D31" w:themeColor="accent2"/>
          <w:sz w:val="24"/>
          <w:szCs w:val="24"/>
        </w:rPr>
      </w:pPr>
    </w:p>
    <w:p w14:paraId="3488E25B" w14:textId="5ED09202" w:rsidR="00091A2E" w:rsidRPr="00091A2E" w:rsidRDefault="00091A2E" w:rsidP="00091A2E">
      <w:pPr>
        <w:pStyle w:val="Style5"/>
        <w:jc w:val="left"/>
        <w:rPr>
          <w:rFonts w:ascii="Calibri" w:eastAsiaTheme="minorHAnsi" w:hAnsi="Calibri" w:cs="Calibri"/>
          <w:bCs w:val="0"/>
          <w:color w:val="3E85B5"/>
          <w:sz w:val="32"/>
          <w:szCs w:val="32"/>
          <w:u w:val="single"/>
          <w:lang w:eastAsia="en-US"/>
        </w:rPr>
      </w:pPr>
      <w:r>
        <w:rPr>
          <w:rFonts w:ascii="Calibri" w:eastAsiaTheme="minorHAnsi" w:hAnsi="Calibri" w:cs="Calibri"/>
          <w:bCs w:val="0"/>
          <w:color w:val="3E85B5"/>
          <w:sz w:val="32"/>
          <w:szCs w:val="32"/>
          <w:u w:val="single"/>
          <w:lang w:eastAsia="en-US"/>
        </w:rPr>
        <w:t>2</w:t>
      </w:r>
      <w:r w:rsidRPr="00240296">
        <w:rPr>
          <w:rFonts w:ascii="Calibri" w:eastAsiaTheme="minorHAnsi" w:hAnsi="Calibri" w:cs="Calibri"/>
          <w:bCs w:val="0"/>
          <w:color w:val="3E85B5"/>
          <w:sz w:val="32"/>
          <w:szCs w:val="32"/>
          <w:u w:val="single"/>
          <w:lang w:eastAsia="en-US"/>
        </w:rPr>
        <w:t xml:space="preserve">- </w:t>
      </w:r>
      <w:r>
        <w:rPr>
          <w:rFonts w:ascii="Calibri" w:eastAsiaTheme="minorHAnsi" w:hAnsi="Calibri" w:cs="Calibri"/>
          <w:bCs w:val="0"/>
          <w:color w:val="3E85B5"/>
          <w:sz w:val="32"/>
          <w:szCs w:val="32"/>
          <w:u w:val="single"/>
          <w:lang w:eastAsia="en-US"/>
        </w:rPr>
        <w:t xml:space="preserve">Exhortation et parole de Dieu </w:t>
      </w:r>
      <w:r w:rsidR="0036786A">
        <w:rPr>
          <w:rFonts w:ascii="Calibri" w:eastAsiaTheme="minorHAnsi" w:hAnsi="Calibri" w:cs="Calibri"/>
          <w:bCs w:val="0"/>
          <w:color w:val="3E85B5"/>
          <w:sz w:val="32"/>
          <w:szCs w:val="32"/>
          <w:u w:val="single"/>
          <w:lang w:eastAsia="en-US"/>
        </w:rPr>
        <w:t>(5-20’)</w:t>
      </w:r>
    </w:p>
    <w:p w14:paraId="5844A769" w14:textId="4D32AF63" w:rsidR="00D56D24" w:rsidRPr="00091A2E" w:rsidRDefault="00D56D24" w:rsidP="00D56D24">
      <w:pPr>
        <w:pStyle w:val="Paragraphedeliste"/>
        <w:numPr>
          <w:ilvl w:val="0"/>
          <w:numId w:val="28"/>
        </w:numPr>
        <w:spacing w:after="0" w:line="240" w:lineRule="auto"/>
        <w:rPr>
          <w:rFonts w:ascii="Calibri" w:hAnsi="Calibri" w:cs="Calibri"/>
          <w:b/>
          <w:bCs/>
          <w:color w:val="ED7D31" w:themeColor="accent2"/>
          <w:sz w:val="24"/>
          <w:szCs w:val="24"/>
        </w:rPr>
      </w:pPr>
      <w:r w:rsidRPr="00240296">
        <w:rPr>
          <w:rFonts w:ascii="Calibri" w:hAnsi="Calibri" w:cs="Calibri"/>
          <w:b/>
          <w:bCs/>
          <w:color w:val="ED7D31" w:themeColor="accent2"/>
          <w:sz w:val="24"/>
          <w:szCs w:val="24"/>
        </w:rPr>
        <w:t>Exhortation : extrait Evangelium Vitae n°100 de Saint Jean-Paul II</w:t>
      </w:r>
    </w:p>
    <w:p w14:paraId="46463482" w14:textId="217AE091" w:rsidR="00D56D24" w:rsidRPr="009F6048" w:rsidRDefault="009F6048" w:rsidP="005B4FA5">
      <w:pPr>
        <w:spacing w:after="0" w:line="240" w:lineRule="auto"/>
        <w:ind w:left="348"/>
        <w:jc w:val="both"/>
        <w:rPr>
          <w:rFonts w:ascii="Calibri" w:hAnsi="Calibri" w:cs="Calibri"/>
          <w:i/>
          <w:iCs/>
        </w:rPr>
      </w:pPr>
      <w:r w:rsidRPr="009F6048">
        <w:rPr>
          <w:rFonts w:ascii="Calibri" w:hAnsi="Calibri" w:cs="Calibri"/>
          <w:i/>
          <w:iCs/>
        </w:rPr>
        <w:t>« </w:t>
      </w:r>
      <w:r w:rsidR="00D56D24" w:rsidRPr="009F6048">
        <w:rPr>
          <w:rFonts w:ascii="Calibri" w:hAnsi="Calibri" w:cs="Calibri"/>
          <w:i/>
          <w:iCs/>
        </w:rPr>
        <w:t xml:space="preserve">Dans ce grand effort pour une nouvelle culture de la vie, nous sommes soutenus et animés par l'assurance de savoir que l'Evangile de la vie, comme le Royaume de Dieu, grandit et donne des fruits en abondance (cf. Mc 4, 26-29). Certes, la disproportion est énorme entre les moyens considérables et puissants dont sont dotées les forces qui travaillent pour la « culture de la mort » et les moyens dont disposent les promoteurs d'une « culture de la vie et de l'amour ». Mais nous savons pouvoir compter sur l'aide de Dieu, à qui rien n'est impossible (cf. Mt 19, 26). </w:t>
      </w:r>
    </w:p>
    <w:p w14:paraId="4627F699" w14:textId="69815264" w:rsidR="002009D7" w:rsidRPr="00091A2E" w:rsidRDefault="00D56D24" w:rsidP="00091A2E">
      <w:pPr>
        <w:spacing w:after="0" w:line="240" w:lineRule="auto"/>
        <w:ind w:left="348"/>
        <w:jc w:val="both"/>
        <w:rPr>
          <w:rFonts w:ascii="Calibri" w:hAnsi="Calibri" w:cs="Calibri"/>
          <w:i/>
          <w:iCs/>
        </w:rPr>
      </w:pPr>
      <w:r w:rsidRPr="009F6048">
        <w:rPr>
          <w:rFonts w:ascii="Calibri" w:hAnsi="Calibri" w:cs="Calibri"/>
          <w:i/>
          <w:iCs/>
        </w:rPr>
        <w:t>Ayant cette certitude au cœur et animé par une sollicitude inquiète pour le sort de chaque homme et de chaque femme, je répète aujourd'hui à tous ce que j'ai dit aux familles engagées dans leurs tâches rendues difficiles par les embûches qui les menacent: (135) une grande prière pour la vie, qui parcourt le monde entier, est une urgence. Que, par des initiatives extraordinaires et dans la prière habituelle, une supplication ardente s'élève vers Dieu, Créateur qui aime la vie, de toutes les communautés chrétiennes, de tous les groupes ou mouvements, de toutes les familles, du cœur de tous les croyants! Par son exemple, Jésus nous a lui-même montré que la prière et le jeûne sont les armes principales et les plus efficaces contre les forces du mal (cf. Mt 4, 1-11) et il a appris à ses disciples que certains démons ne peuvent être chassés que de cette manière (cf. Mc 9, 29). Retrouvons donc l'humilité et le courage de prier et de jeûner, pour obtenir que la force qui vient du Très-Haut fasse tomber les murs de tromperies et de mensonges qui cachent aux yeux de tant de nos frères et sœurs la nature perverse de comportements et de lois hostiles à la vie, et qu'elle ouvre leurs cœurs à des résolutions et à des intentions inspirées par la civilisation de la vie et de l'amour</w:t>
      </w:r>
      <w:r w:rsidR="009F6048" w:rsidRPr="009F6048">
        <w:rPr>
          <w:rFonts w:ascii="Calibri" w:hAnsi="Calibri" w:cs="Calibri"/>
          <w:i/>
          <w:iCs/>
        </w:rPr>
        <w:t> »</w:t>
      </w:r>
    </w:p>
    <w:p w14:paraId="4617EBDC" w14:textId="41235932" w:rsidR="001C3BB4" w:rsidRPr="00240296" w:rsidRDefault="00A66F93" w:rsidP="00240296">
      <w:pPr>
        <w:pStyle w:val="Paragraphedeliste"/>
        <w:numPr>
          <w:ilvl w:val="0"/>
          <w:numId w:val="27"/>
        </w:numPr>
        <w:spacing w:after="0" w:line="240" w:lineRule="auto"/>
        <w:rPr>
          <w:rFonts w:ascii="Calibri" w:hAnsi="Calibri" w:cs="Calibri"/>
          <w:b/>
          <w:bCs/>
          <w:color w:val="ED7D31" w:themeColor="accent2"/>
          <w:sz w:val="24"/>
          <w:szCs w:val="24"/>
        </w:rPr>
      </w:pPr>
      <w:r w:rsidRPr="00240296">
        <w:rPr>
          <w:rFonts w:ascii="Calibri" w:hAnsi="Calibri" w:cs="Calibri"/>
          <w:b/>
          <w:bCs/>
          <w:color w:val="ED7D31" w:themeColor="accent2"/>
          <w:sz w:val="24"/>
          <w:szCs w:val="24"/>
        </w:rPr>
        <w:t xml:space="preserve">Chant </w:t>
      </w:r>
      <w:r w:rsidR="009F6048" w:rsidRPr="00240296">
        <w:rPr>
          <w:rFonts w:ascii="Calibri" w:hAnsi="Calibri" w:cs="Calibri"/>
          <w:b/>
          <w:bCs/>
          <w:color w:val="ED7D31" w:themeColor="accent2"/>
          <w:sz w:val="24"/>
          <w:szCs w:val="24"/>
        </w:rPr>
        <w:t>« </w:t>
      </w:r>
      <w:r w:rsidR="0044179D" w:rsidRPr="00240296">
        <w:rPr>
          <w:rFonts w:ascii="Calibri" w:hAnsi="Calibri" w:cs="Calibri"/>
          <w:b/>
          <w:bCs/>
          <w:color w:val="ED7D31" w:themeColor="accent2"/>
          <w:sz w:val="24"/>
          <w:szCs w:val="24"/>
        </w:rPr>
        <w:t xml:space="preserve">Bénis le seigneur O mon </w:t>
      </w:r>
      <w:r w:rsidR="009F6048" w:rsidRPr="00240296">
        <w:rPr>
          <w:rFonts w:ascii="Calibri" w:hAnsi="Calibri" w:cs="Calibri"/>
          <w:b/>
          <w:bCs/>
          <w:color w:val="ED7D31" w:themeColor="accent2"/>
          <w:sz w:val="24"/>
          <w:szCs w:val="24"/>
        </w:rPr>
        <w:t>âme » -  texte sur la feuille de chant</w:t>
      </w:r>
      <w:r w:rsidR="00B60657">
        <w:rPr>
          <w:rFonts w:ascii="Calibri" w:hAnsi="Calibri" w:cs="Calibri"/>
          <w:b/>
          <w:bCs/>
          <w:color w:val="ED7D31" w:themeColor="accent2"/>
          <w:sz w:val="24"/>
          <w:szCs w:val="24"/>
        </w:rPr>
        <w:t xml:space="preserve"> </w:t>
      </w:r>
    </w:p>
    <w:p w14:paraId="4F6BCB61" w14:textId="31B5D785" w:rsidR="0088777A" w:rsidRPr="002009D7" w:rsidRDefault="006C6135" w:rsidP="002009D7">
      <w:pPr>
        <w:pStyle w:val="Paragraphedeliste"/>
        <w:numPr>
          <w:ilvl w:val="0"/>
          <w:numId w:val="27"/>
        </w:numPr>
        <w:spacing w:after="0" w:line="240" w:lineRule="auto"/>
        <w:rPr>
          <w:rFonts w:ascii="Calibri" w:hAnsi="Calibri" w:cs="Calibri"/>
          <w:b/>
          <w:bCs/>
          <w:color w:val="ED7D31" w:themeColor="accent2"/>
          <w:sz w:val="24"/>
          <w:szCs w:val="24"/>
        </w:rPr>
      </w:pPr>
      <w:r w:rsidRPr="00240296">
        <w:rPr>
          <w:rFonts w:ascii="Calibri" w:hAnsi="Calibri" w:cs="Calibri"/>
          <w:b/>
          <w:bCs/>
          <w:color w:val="ED7D31" w:themeColor="accent2"/>
          <w:sz w:val="24"/>
          <w:szCs w:val="24"/>
        </w:rPr>
        <w:t>Parole de Dieu</w:t>
      </w:r>
      <w:r w:rsidR="009F6048" w:rsidRPr="00240296">
        <w:rPr>
          <w:rFonts w:ascii="Calibri" w:hAnsi="Calibri" w:cs="Calibri"/>
          <w:b/>
          <w:bCs/>
          <w:color w:val="ED7D31" w:themeColor="accent2"/>
          <w:sz w:val="24"/>
          <w:szCs w:val="24"/>
        </w:rPr>
        <w:t>, Jean 8, 1-11</w:t>
      </w:r>
    </w:p>
    <w:p w14:paraId="3C4A571F" w14:textId="5817D70F" w:rsidR="0088777A" w:rsidRDefault="00240296" w:rsidP="002009D7">
      <w:pPr>
        <w:pStyle w:val="NormalWeb"/>
        <w:spacing w:before="0" w:beforeAutospacing="0" w:after="0" w:afterAutospacing="0"/>
        <w:ind w:left="360"/>
        <w:jc w:val="both"/>
        <w:rPr>
          <w:rFonts w:ascii="Calibri" w:eastAsiaTheme="minorHAnsi" w:hAnsi="Calibri" w:cs="Calibri"/>
          <w:i/>
          <w:iCs/>
          <w:sz w:val="22"/>
          <w:szCs w:val="22"/>
          <w:lang w:eastAsia="en-US"/>
        </w:rPr>
      </w:pPr>
      <w:r>
        <w:rPr>
          <w:rFonts w:ascii="Calibri" w:eastAsiaTheme="minorHAnsi" w:hAnsi="Calibri" w:cs="Calibri"/>
          <w:i/>
          <w:iCs/>
          <w:sz w:val="22"/>
          <w:szCs w:val="22"/>
          <w:lang w:eastAsia="en-US"/>
        </w:rPr>
        <w:t>« </w:t>
      </w:r>
      <w:r w:rsidR="001232EF" w:rsidRPr="00240296">
        <w:rPr>
          <w:rFonts w:ascii="Calibri" w:eastAsiaTheme="minorHAnsi" w:hAnsi="Calibri" w:cs="Calibri"/>
          <w:i/>
          <w:iCs/>
          <w:sz w:val="22"/>
          <w:szCs w:val="22"/>
          <w:lang w:eastAsia="en-US"/>
        </w:rPr>
        <w:t>Quant à Jésus, il s’en alla au mont des Oliviers.</w:t>
      </w:r>
      <w:r w:rsidR="00517D05">
        <w:rPr>
          <w:rFonts w:ascii="Calibri" w:eastAsiaTheme="minorHAnsi" w:hAnsi="Calibri" w:cs="Calibri"/>
          <w:i/>
          <w:iCs/>
          <w:sz w:val="22"/>
          <w:szCs w:val="22"/>
          <w:lang w:eastAsia="en-US"/>
        </w:rPr>
        <w:t xml:space="preserve"> </w:t>
      </w:r>
      <w:r w:rsidR="001232EF" w:rsidRPr="00240296">
        <w:rPr>
          <w:rFonts w:ascii="Calibri" w:eastAsiaTheme="minorHAnsi" w:hAnsi="Calibri" w:cs="Calibri"/>
          <w:i/>
          <w:iCs/>
          <w:sz w:val="22"/>
          <w:szCs w:val="22"/>
          <w:lang w:eastAsia="en-US"/>
        </w:rPr>
        <w:t>Dès l’aurore, il retourna au Temple. Comme tout le peuple venait à lui, il s’assit et se mit à enseigner.</w:t>
      </w:r>
      <w:r>
        <w:rPr>
          <w:rFonts w:ascii="Calibri" w:eastAsiaTheme="minorHAnsi" w:hAnsi="Calibri" w:cs="Calibri"/>
          <w:i/>
          <w:iCs/>
          <w:sz w:val="22"/>
          <w:szCs w:val="22"/>
          <w:lang w:eastAsia="en-US"/>
        </w:rPr>
        <w:t xml:space="preserve"> </w:t>
      </w:r>
      <w:r w:rsidR="001232EF" w:rsidRPr="00240296">
        <w:rPr>
          <w:rFonts w:ascii="Calibri" w:eastAsiaTheme="minorHAnsi" w:hAnsi="Calibri" w:cs="Calibri"/>
          <w:i/>
          <w:iCs/>
          <w:sz w:val="22"/>
          <w:szCs w:val="22"/>
          <w:lang w:eastAsia="en-US"/>
        </w:rPr>
        <w:t>Les scribes et les pharisiens lui amènent une femme qu’on avait surprise en situation d’adultère. Ils la mettent au milieu,</w:t>
      </w:r>
      <w:r>
        <w:rPr>
          <w:rFonts w:ascii="Calibri" w:eastAsiaTheme="minorHAnsi" w:hAnsi="Calibri" w:cs="Calibri"/>
          <w:i/>
          <w:iCs/>
          <w:sz w:val="22"/>
          <w:szCs w:val="22"/>
          <w:lang w:eastAsia="en-US"/>
        </w:rPr>
        <w:t xml:space="preserve"> </w:t>
      </w:r>
      <w:r w:rsidR="001232EF" w:rsidRPr="00240296">
        <w:rPr>
          <w:rFonts w:ascii="Calibri" w:eastAsiaTheme="minorHAnsi" w:hAnsi="Calibri" w:cs="Calibri"/>
          <w:i/>
          <w:iCs/>
          <w:sz w:val="22"/>
          <w:szCs w:val="22"/>
          <w:lang w:eastAsia="en-US"/>
        </w:rPr>
        <w:t>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w:t>
      </w:r>
      <w:r>
        <w:rPr>
          <w:rFonts w:ascii="Calibri" w:eastAsiaTheme="minorHAnsi" w:hAnsi="Calibri" w:cs="Calibri"/>
          <w:i/>
          <w:iCs/>
          <w:sz w:val="22"/>
          <w:szCs w:val="22"/>
          <w:lang w:eastAsia="en-US"/>
        </w:rPr>
        <w:t xml:space="preserve"> </w:t>
      </w:r>
      <w:r w:rsidR="001232EF" w:rsidRPr="00240296">
        <w:rPr>
          <w:rFonts w:ascii="Calibri" w:eastAsiaTheme="minorHAnsi" w:hAnsi="Calibri" w:cs="Calibri"/>
          <w:i/>
          <w:iCs/>
          <w:sz w:val="22"/>
          <w:szCs w:val="22"/>
          <w:lang w:eastAsia="en-US"/>
        </w:rPr>
        <w:t>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w:t>
      </w:r>
      <w:r w:rsidR="002009D7">
        <w:rPr>
          <w:rFonts w:ascii="Calibri" w:eastAsiaTheme="minorHAnsi" w:hAnsi="Calibri" w:cs="Calibri"/>
          <w:i/>
          <w:iCs/>
          <w:sz w:val="22"/>
          <w:szCs w:val="22"/>
          <w:lang w:eastAsia="en-US"/>
        </w:rPr>
        <w:t xml:space="preserve"> </w:t>
      </w:r>
      <w:r w:rsidR="001232EF" w:rsidRPr="00240296">
        <w:rPr>
          <w:rFonts w:ascii="Calibri" w:eastAsiaTheme="minorHAnsi" w:hAnsi="Calibri" w:cs="Calibri"/>
          <w:i/>
          <w:iCs/>
          <w:sz w:val="22"/>
          <w:szCs w:val="22"/>
          <w:lang w:eastAsia="en-US"/>
        </w:rPr>
        <w:t> Elle répondit : « Personne, Seigneur. » Et Jésus lui dit : « Moi non plus, je ne te condamne pas. Va, et désormais ne pèche plus. » De nouveau, Jésus leur parla : « Moi, je suis la lumière du monde. Celui qui me suit ne marchera pas dans les ténèbres, il aura la lumière de la vie. »</w:t>
      </w:r>
    </w:p>
    <w:p w14:paraId="7FD0F961" w14:textId="77777777" w:rsidR="002009D7" w:rsidRPr="002009D7" w:rsidRDefault="002009D7" w:rsidP="002009D7">
      <w:pPr>
        <w:pStyle w:val="NormalWeb"/>
        <w:spacing w:before="0" w:beforeAutospacing="0" w:after="0" w:afterAutospacing="0"/>
        <w:ind w:left="360"/>
        <w:jc w:val="both"/>
        <w:rPr>
          <w:rFonts w:ascii="Calibri" w:eastAsiaTheme="minorHAnsi" w:hAnsi="Calibri" w:cs="Calibri"/>
          <w:i/>
          <w:iCs/>
          <w:sz w:val="22"/>
          <w:szCs w:val="22"/>
          <w:lang w:eastAsia="en-US"/>
        </w:rPr>
      </w:pPr>
    </w:p>
    <w:p w14:paraId="2B3B24FB" w14:textId="6A2D5A61" w:rsidR="00A07BA2" w:rsidRPr="00091A2E" w:rsidRDefault="00A07BA2" w:rsidP="005515A7">
      <w:pPr>
        <w:pStyle w:val="Paragraphedeliste"/>
        <w:numPr>
          <w:ilvl w:val="0"/>
          <w:numId w:val="25"/>
        </w:numPr>
        <w:spacing w:after="0" w:line="240" w:lineRule="auto"/>
        <w:rPr>
          <w:rFonts w:ascii="Calibri" w:hAnsi="Calibri" w:cs="Calibri"/>
          <w:b/>
          <w:color w:val="DB6217"/>
        </w:rPr>
      </w:pPr>
      <w:r w:rsidRPr="00240296">
        <w:rPr>
          <w:rFonts w:ascii="Calibri" w:hAnsi="Calibri" w:cs="Calibri"/>
          <w:b/>
          <w:bCs/>
          <w:color w:val="ED7D31" w:themeColor="accent2"/>
          <w:sz w:val="24"/>
          <w:szCs w:val="24"/>
        </w:rPr>
        <w:t>Homéli</w:t>
      </w:r>
      <w:r w:rsidR="00A66F93" w:rsidRPr="00240296">
        <w:rPr>
          <w:rFonts w:ascii="Calibri" w:hAnsi="Calibri" w:cs="Calibri"/>
          <w:b/>
          <w:bCs/>
          <w:color w:val="ED7D31" w:themeColor="accent2"/>
          <w:sz w:val="24"/>
          <w:szCs w:val="24"/>
        </w:rPr>
        <w:t>e</w:t>
      </w:r>
      <w:r w:rsidR="00EC7ABC" w:rsidRPr="00240296">
        <w:rPr>
          <w:rFonts w:ascii="Calibri" w:hAnsi="Calibri" w:cs="Calibri"/>
          <w:b/>
          <w:bCs/>
          <w:color w:val="ED7D31" w:themeColor="accent2"/>
          <w:sz w:val="24"/>
          <w:szCs w:val="24"/>
        </w:rPr>
        <w:t xml:space="preserve"> </w:t>
      </w:r>
    </w:p>
    <w:p w14:paraId="68F12556" w14:textId="047938CB" w:rsidR="00091A2E" w:rsidRDefault="00091A2E" w:rsidP="00091A2E">
      <w:pPr>
        <w:spacing w:after="0" w:line="240" w:lineRule="auto"/>
        <w:rPr>
          <w:rFonts w:ascii="Calibri" w:hAnsi="Calibri" w:cs="Calibri"/>
          <w:b/>
          <w:color w:val="DB6217"/>
        </w:rPr>
      </w:pPr>
    </w:p>
    <w:p w14:paraId="4747A282" w14:textId="77777777" w:rsidR="00240296" w:rsidRPr="0036786A" w:rsidRDefault="00240296" w:rsidP="0036786A">
      <w:pPr>
        <w:spacing w:after="0" w:line="240" w:lineRule="auto"/>
        <w:rPr>
          <w:rFonts w:ascii="Calibri" w:hAnsi="Calibri" w:cs="Calibri"/>
          <w:b/>
          <w:color w:val="DB6217"/>
        </w:rPr>
      </w:pPr>
    </w:p>
    <w:p w14:paraId="6E7B1498" w14:textId="66FB1CEA" w:rsidR="0051733B" w:rsidRPr="0036786A" w:rsidRDefault="00D23FC0" w:rsidP="00303A98">
      <w:pPr>
        <w:spacing w:after="0" w:line="240" w:lineRule="auto"/>
        <w:rPr>
          <w:rFonts w:ascii="Calibri" w:hAnsi="Calibri" w:cs="Calibri"/>
          <w:b/>
          <w:color w:val="3E85B5"/>
          <w:sz w:val="32"/>
          <w:szCs w:val="32"/>
          <w:u w:val="single"/>
        </w:rPr>
      </w:pPr>
      <w:r>
        <w:rPr>
          <w:rFonts w:ascii="Calibri" w:hAnsi="Calibri" w:cs="Calibri"/>
          <w:b/>
          <w:color w:val="3E85B5"/>
          <w:sz w:val="32"/>
          <w:szCs w:val="32"/>
          <w:u w:val="single"/>
        </w:rPr>
        <w:t>3-</w:t>
      </w:r>
      <w:r w:rsidR="005B4FA5">
        <w:rPr>
          <w:rFonts w:ascii="Calibri" w:hAnsi="Calibri" w:cs="Calibri"/>
          <w:b/>
          <w:color w:val="3E85B5"/>
          <w:sz w:val="32"/>
          <w:szCs w:val="32"/>
          <w:u w:val="single"/>
        </w:rPr>
        <w:t>I</w:t>
      </w:r>
      <w:r w:rsidR="00303A98" w:rsidRPr="00D23FC0">
        <w:rPr>
          <w:rFonts w:ascii="Calibri" w:hAnsi="Calibri" w:cs="Calibri"/>
          <w:b/>
          <w:color w:val="3E85B5"/>
          <w:sz w:val="32"/>
          <w:szCs w:val="32"/>
          <w:u w:val="single"/>
        </w:rPr>
        <w:t xml:space="preserve">nvocation au Saint Esprit </w:t>
      </w:r>
      <w:r w:rsidR="00091A2E">
        <w:rPr>
          <w:rFonts w:ascii="Calibri" w:hAnsi="Calibri" w:cs="Calibri"/>
          <w:b/>
          <w:color w:val="3E85B5"/>
          <w:sz w:val="32"/>
          <w:szCs w:val="32"/>
          <w:u w:val="single"/>
        </w:rPr>
        <w:t>et supplication</w:t>
      </w:r>
      <w:r w:rsidR="0036786A">
        <w:rPr>
          <w:rFonts w:ascii="Calibri" w:hAnsi="Calibri" w:cs="Calibri"/>
          <w:b/>
          <w:color w:val="3E85B5"/>
          <w:sz w:val="32"/>
          <w:szCs w:val="32"/>
          <w:u w:val="single"/>
        </w:rPr>
        <w:t xml:space="preserve"> (20’-30’)</w:t>
      </w:r>
      <w:r w:rsidR="00303A98" w:rsidRPr="00D23FC0">
        <w:rPr>
          <w:rFonts w:ascii="Calibri" w:hAnsi="Calibri" w:cs="Calibri"/>
          <w:b/>
          <w:color w:val="3E85B5"/>
          <w:sz w:val="32"/>
          <w:szCs w:val="32"/>
          <w:u w:val="single"/>
        </w:rPr>
        <w:t>:</w:t>
      </w:r>
    </w:p>
    <w:p w14:paraId="4D4C9428" w14:textId="1286AD37" w:rsidR="00303A98" w:rsidRPr="00D23FC0" w:rsidRDefault="00A24168" w:rsidP="00D23FC0">
      <w:pPr>
        <w:pStyle w:val="Paragraphedeliste"/>
        <w:numPr>
          <w:ilvl w:val="0"/>
          <w:numId w:val="25"/>
        </w:numPr>
        <w:spacing w:after="0" w:line="240" w:lineRule="auto"/>
        <w:rPr>
          <w:rFonts w:ascii="Calibri" w:hAnsi="Calibri" w:cs="Calibri"/>
          <w:b/>
          <w:bCs/>
          <w:color w:val="ED7D31" w:themeColor="accent2"/>
          <w:sz w:val="24"/>
          <w:szCs w:val="24"/>
        </w:rPr>
      </w:pPr>
      <w:proofErr w:type="spellStart"/>
      <w:r w:rsidRPr="005B4FA5">
        <w:rPr>
          <w:rFonts w:ascii="Calibri" w:hAnsi="Calibri" w:cs="Calibri"/>
          <w:b/>
          <w:bCs/>
          <w:i/>
          <w:iCs/>
          <w:color w:val="ED7D31" w:themeColor="accent2"/>
          <w:sz w:val="24"/>
          <w:szCs w:val="24"/>
        </w:rPr>
        <w:t>Veni</w:t>
      </w:r>
      <w:proofErr w:type="spellEnd"/>
      <w:r w:rsidRPr="005B4FA5">
        <w:rPr>
          <w:rFonts w:ascii="Calibri" w:hAnsi="Calibri" w:cs="Calibri"/>
          <w:b/>
          <w:bCs/>
          <w:i/>
          <w:iCs/>
          <w:color w:val="ED7D31" w:themeColor="accent2"/>
          <w:sz w:val="24"/>
          <w:szCs w:val="24"/>
        </w:rPr>
        <w:t xml:space="preserve"> </w:t>
      </w:r>
      <w:proofErr w:type="spellStart"/>
      <w:r w:rsidRPr="005B4FA5">
        <w:rPr>
          <w:rFonts w:ascii="Calibri" w:hAnsi="Calibri" w:cs="Calibri"/>
          <w:b/>
          <w:bCs/>
          <w:i/>
          <w:iCs/>
          <w:color w:val="ED7D31" w:themeColor="accent2"/>
          <w:sz w:val="24"/>
          <w:szCs w:val="24"/>
        </w:rPr>
        <w:t>creator</w:t>
      </w:r>
      <w:proofErr w:type="spellEnd"/>
      <w:r w:rsidRPr="00D23FC0">
        <w:rPr>
          <w:rFonts w:ascii="Calibri" w:hAnsi="Calibri" w:cs="Calibri"/>
          <w:b/>
          <w:bCs/>
          <w:color w:val="ED7D31" w:themeColor="accent2"/>
          <w:sz w:val="24"/>
          <w:szCs w:val="24"/>
        </w:rPr>
        <w:t xml:space="preserve"> Couturier</w:t>
      </w:r>
      <w:r w:rsidR="0051733B" w:rsidRPr="00D23FC0">
        <w:rPr>
          <w:rFonts w:ascii="Calibri" w:hAnsi="Calibri" w:cs="Calibri"/>
          <w:b/>
          <w:bCs/>
          <w:color w:val="ED7D31" w:themeColor="accent2"/>
          <w:sz w:val="24"/>
          <w:szCs w:val="24"/>
        </w:rPr>
        <w:t xml:space="preserve"> (4 voix)</w:t>
      </w:r>
      <w:r w:rsidR="00D23FC0">
        <w:rPr>
          <w:rFonts w:ascii="Calibri" w:hAnsi="Calibri" w:cs="Calibri"/>
          <w:b/>
          <w:bCs/>
          <w:color w:val="ED7D31" w:themeColor="accent2"/>
          <w:sz w:val="24"/>
          <w:szCs w:val="24"/>
        </w:rPr>
        <w:t xml:space="preserve"> - </w:t>
      </w:r>
      <w:r w:rsidR="0051733B" w:rsidRPr="00D23FC0">
        <w:rPr>
          <w:rFonts w:ascii="Calibri" w:hAnsi="Calibri" w:cs="Calibri"/>
          <w:b/>
          <w:bCs/>
          <w:color w:val="ED7D31" w:themeColor="accent2"/>
          <w:sz w:val="24"/>
          <w:szCs w:val="24"/>
        </w:rPr>
        <w:t xml:space="preserve"> texte sur la feuille</w:t>
      </w:r>
    </w:p>
    <w:p w14:paraId="62FD75F8" w14:textId="00D46860" w:rsidR="00A66F93" w:rsidRPr="00D23FC0" w:rsidRDefault="00A66F93" w:rsidP="00D23FC0">
      <w:pPr>
        <w:pStyle w:val="Paragraphedeliste"/>
        <w:numPr>
          <w:ilvl w:val="0"/>
          <w:numId w:val="25"/>
        </w:numPr>
        <w:spacing w:after="0" w:line="240" w:lineRule="auto"/>
        <w:rPr>
          <w:rFonts w:ascii="Calibri" w:hAnsi="Calibri" w:cs="Calibri"/>
          <w:b/>
          <w:bCs/>
          <w:color w:val="ED7D31" w:themeColor="accent2"/>
          <w:sz w:val="24"/>
          <w:szCs w:val="24"/>
        </w:rPr>
      </w:pPr>
      <w:r w:rsidRPr="00D23FC0">
        <w:rPr>
          <w:rFonts w:ascii="Calibri" w:hAnsi="Calibri" w:cs="Calibri"/>
          <w:b/>
          <w:bCs/>
          <w:color w:val="ED7D31" w:themeColor="accent2"/>
          <w:sz w:val="24"/>
          <w:szCs w:val="24"/>
        </w:rPr>
        <w:t>Litanie de louange et de supplication pour la Vie chantée</w:t>
      </w:r>
      <w:r w:rsidR="0088777A" w:rsidRPr="00D23FC0">
        <w:rPr>
          <w:rFonts w:ascii="Calibri" w:hAnsi="Calibri" w:cs="Calibri"/>
          <w:b/>
          <w:bCs/>
          <w:color w:val="ED7D31" w:themeColor="accent2"/>
          <w:sz w:val="24"/>
          <w:szCs w:val="24"/>
        </w:rPr>
        <w:t xml:space="preserve"> </w:t>
      </w:r>
      <w:r w:rsidR="00D23FC0">
        <w:rPr>
          <w:rFonts w:ascii="Calibri" w:hAnsi="Calibri" w:cs="Calibri"/>
          <w:b/>
          <w:bCs/>
          <w:color w:val="ED7D31" w:themeColor="accent2"/>
          <w:sz w:val="24"/>
          <w:szCs w:val="24"/>
        </w:rPr>
        <w:t xml:space="preserve">- </w:t>
      </w:r>
      <w:r w:rsidR="0051733B" w:rsidRPr="00D23FC0">
        <w:rPr>
          <w:rFonts w:ascii="Calibri" w:hAnsi="Calibri" w:cs="Calibri"/>
          <w:b/>
          <w:bCs/>
          <w:color w:val="ED7D31" w:themeColor="accent2"/>
          <w:sz w:val="24"/>
          <w:szCs w:val="24"/>
        </w:rPr>
        <w:t>sur la feuille</w:t>
      </w:r>
      <w:r w:rsidR="00D23FC0">
        <w:rPr>
          <w:rFonts w:ascii="Calibri" w:hAnsi="Calibri" w:cs="Calibri"/>
          <w:b/>
          <w:bCs/>
          <w:color w:val="ED7D31" w:themeColor="accent2"/>
          <w:sz w:val="24"/>
          <w:szCs w:val="24"/>
        </w:rPr>
        <w:t xml:space="preserve"> de chant </w:t>
      </w:r>
    </w:p>
    <w:p w14:paraId="191B17B3" w14:textId="77777777" w:rsidR="006C6135" w:rsidRPr="009F6048" w:rsidRDefault="006C6135" w:rsidP="006C6135">
      <w:pPr>
        <w:spacing w:after="0" w:line="240" w:lineRule="auto"/>
        <w:rPr>
          <w:rFonts w:ascii="Calibri" w:hAnsi="Calibri" w:cs="Calibri"/>
        </w:rPr>
      </w:pPr>
    </w:p>
    <w:p w14:paraId="300F8E98" w14:textId="4A911E0A" w:rsidR="00517D05" w:rsidRPr="0036786A" w:rsidRDefault="00517D05" w:rsidP="00517D05">
      <w:pPr>
        <w:spacing w:after="0" w:line="240" w:lineRule="auto"/>
        <w:rPr>
          <w:rFonts w:ascii="Calibri" w:hAnsi="Calibri" w:cs="Calibri"/>
          <w:b/>
          <w:color w:val="3E85B5"/>
          <w:sz w:val="32"/>
          <w:szCs w:val="32"/>
          <w:u w:val="single"/>
        </w:rPr>
      </w:pPr>
      <w:r>
        <w:rPr>
          <w:rFonts w:ascii="Calibri" w:hAnsi="Calibri" w:cs="Calibri"/>
          <w:b/>
          <w:color w:val="3E85B5"/>
          <w:sz w:val="32"/>
          <w:szCs w:val="32"/>
          <w:u w:val="single"/>
        </w:rPr>
        <w:t>4-Temps d’adoration et de confession</w:t>
      </w:r>
      <w:r w:rsidR="0036786A">
        <w:rPr>
          <w:rFonts w:ascii="Calibri" w:hAnsi="Calibri" w:cs="Calibri"/>
          <w:b/>
          <w:color w:val="3E85B5"/>
          <w:sz w:val="32"/>
          <w:szCs w:val="32"/>
          <w:u w:val="single"/>
        </w:rPr>
        <w:t xml:space="preserve"> (30’-90’)</w:t>
      </w:r>
    </w:p>
    <w:p w14:paraId="0537F56C" w14:textId="151A191D" w:rsidR="00517D05" w:rsidRPr="00517D05" w:rsidRDefault="00517D05" w:rsidP="00517D05">
      <w:pPr>
        <w:pStyle w:val="Paragraphedeliste"/>
        <w:numPr>
          <w:ilvl w:val="0"/>
          <w:numId w:val="25"/>
        </w:numPr>
        <w:spacing w:after="0" w:line="240" w:lineRule="auto"/>
        <w:rPr>
          <w:rFonts w:ascii="Calibri" w:hAnsi="Calibri" w:cs="Calibri"/>
          <w:b/>
          <w:bCs/>
          <w:color w:val="ED7D31" w:themeColor="accent2"/>
          <w:sz w:val="24"/>
          <w:szCs w:val="24"/>
        </w:rPr>
      </w:pPr>
      <w:r w:rsidRPr="00517D05">
        <w:rPr>
          <w:rFonts w:ascii="Calibri" w:hAnsi="Calibri" w:cs="Calibri"/>
          <w:b/>
          <w:bCs/>
          <w:color w:val="ED7D31" w:themeColor="accent2"/>
          <w:sz w:val="24"/>
          <w:szCs w:val="24"/>
        </w:rPr>
        <w:t xml:space="preserve">Chant « Prosternez-vous » - sur la feuille de chant </w:t>
      </w:r>
    </w:p>
    <w:p w14:paraId="261F6D0C" w14:textId="44C64A54" w:rsidR="007036B4" w:rsidRDefault="00517D05" w:rsidP="00517D05">
      <w:pPr>
        <w:pStyle w:val="Paragraphedeliste"/>
        <w:numPr>
          <w:ilvl w:val="0"/>
          <w:numId w:val="25"/>
        </w:numPr>
        <w:spacing w:after="0" w:line="240" w:lineRule="auto"/>
        <w:rPr>
          <w:rFonts w:ascii="Calibri" w:hAnsi="Calibri" w:cs="Calibri"/>
          <w:b/>
          <w:bCs/>
          <w:color w:val="ED7D31" w:themeColor="accent2"/>
          <w:sz w:val="24"/>
          <w:szCs w:val="24"/>
        </w:rPr>
      </w:pPr>
      <w:r w:rsidRPr="00517D05">
        <w:rPr>
          <w:rFonts w:ascii="Calibri" w:hAnsi="Calibri" w:cs="Calibri"/>
          <w:b/>
          <w:bCs/>
          <w:color w:val="ED7D31" w:themeColor="accent2"/>
          <w:sz w:val="24"/>
          <w:szCs w:val="24"/>
        </w:rPr>
        <w:t>Parole de Dieu : Isaïe</w:t>
      </w:r>
      <w:r w:rsidR="00D56D24" w:rsidRPr="00517D05">
        <w:rPr>
          <w:rFonts w:ascii="Calibri" w:hAnsi="Calibri" w:cs="Calibri"/>
          <w:b/>
          <w:bCs/>
          <w:color w:val="ED7D31" w:themeColor="accent2"/>
          <w:sz w:val="24"/>
          <w:szCs w:val="24"/>
        </w:rPr>
        <w:t xml:space="preserve"> 9</w:t>
      </w:r>
      <w:r w:rsidRPr="00517D05">
        <w:rPr>
          <w:rFonts w:ascii="Calibri" w:hAnsi="Calibri" w:cs="Calibri"/>
          <w:b/>
          <w:bCs/>
          <w:color w:val="ED7D31" w:themeColor="accent2"/>
          <w:sz w:val="24"/>
          <w:szCs w:val="24"/>
        </w:rPr>
        <w:t>, 1-6</w:t>
      </w:r>
    </w:p>
    <w:p w14:paraId="061E5E7F" w14:textId="77777777" w:rsidR="00517D05" w:rsidRPr="00517D05" w:rsidRDefault="00517D05" w:rsidP="00517D05">
      <w:pPr>
        <w:pStyle w:val="Paragraphedeliste"/>
        <w:spacing w:after="0" w:line="240" w:lineRule="auto"/>
        <w:ind w:left="360"/>
        <w:rPr>
          <w:rFonts w:ascii="Calibri" w:hAnsi="Calibri" w:cs="Calibri"/>
          <w:b/>
          <w:bCs/>
          <w:color w:val="ED7D31" w:themeColor="accent2"/>
          <w:sz w:val="24"/>
          <w:szCs w:val="24"/>
        </w:rPr>
      </w:pPr>
    </w:p>
    <w:p w14:paraId="70737E34" w14:textId="3E6AC186" w:rsidR="00E962DA" w:rsidRPr="0036786A" w:rsidRDefault="00D56D24" w:rsidP="0036786A">
      <w:pPr>
        <w:pStyle w:val="NormalWeb"/>
        <w:spacing w:before="0" w:beforeAutospacing="0" w:after="0" w:afterAutospacing="0"/>
        <w:jc w:val="both"/>
        <w:rPr>
          <w:rFonts w:ascii="Calibri" w:eastAsiaTheme="minorHAnsi" w:hAnsi="Calibri" w:cs="Calibri"/>
          <w:i/>
          <w:iCs/>
          <w:sz w:val="22"/>
          <w:szCs w:val="22"/>
          <w:lang w:eastAsia="en-US"/>
        </w:rPr>
      </w:pPr>
      <w:r w:rsidRPr="00517D05">
        <w:rPr>
          <w:rFonts w:ascii="Calibri" w:eastAsiaTheme="minorHAnsi" w:hAnsi="Calibri" w:cs="Calibri"/>
          <w:i/>
          <w:iCs/>
          <w:sz w:val="22"/>
          <w:szCs w:val="22"/>
          <w:lang w:eastAsia="en-US"/>
        </w:rPr>
        <w:t>Le peuple qui marchait dans les ténèbres a vu se lever une grande lumière ; et sur les habitants du pays de l’ombre, une lumière a resplendi.</w:t>
      </w:r>
      <w:r w:rsidR="00517D05" w:rsidRPr="00517D05">
        <w:rPr>
          <w:rFonts w:ascii="Calibri" w:eastAsiaTheme="minorHAnsi" w:hAnsi="Calibri" w:cs="Calibri"/>
          <w:i/>
          <w:iCs/>
          <w:sz w:val="22"/>
          <w:szCs w:val="22"/>
          <w:lang w:eastAsia="en-US"/>
        </w:rPr>
        <w:t xml:space="preserve"> </w:t>
      </w:r>
      <w:r w:rsidRPr="00517D05">
        <w:rPr>
          <w:rFonts w:ascii="Calibri" w:eastAsiaTheme="minorHAnsi" w:hAnsi="Calibri" w:cs="Calibri"/>
          <w:i/>
          <w:iCs/>
          <w:sz w:val="22"/>
          <w:szCs w:val="22"/>
          <w:lang w:eastAsia="en-US"/>
        </w:rPr>
        <w:t>Tu as prodigué la joie, tu as fait grandir l’allégresse : ils se réjouissent devant toi, comme on se réjouit de la moisson, comme on exulte au partage du butin.</w:t>
      </w:r>
      <w:r w:rsidR="00517D05" w:rsidRPr="00517D05">
        <w:rPr>
          <w:rFonts w:ascii="Calibri" w:eastAsiaTheme="minorHAnsi" w:hAnsi="Calibri" w:cs="Calibri"/>
          <w:i/>
          <w:iCs/>
          <w:sz w:val="22"/>
          <w:szCs w:val="22"/>
          <w:lang w:eastAsia="en-US"/>
        </w:rPr>
        <w:t xml:space="preserve"> </w:t>
      </w:r>
      <w:r w:rsidRPr="00517D05">
        <w:rPr>
          <w:rFonts w:ascii="Calibri" w:eastAsiaTheme="minorHAnsi" w:hAnsi="Calibri" w:cs="Calibri"/>
          <w:i/>
          <w:iCs/>
          <w:sz w:val="22"/>
          <w:szCs w:val="22"/>
          <w:lang w:eastAsia="en-US"/>
        </w:rPr>
        <w:t xml:space="preserve">Car le joug qui pesait sur lui, la barre qui meurtrissait son épaule, le bâton du tyran, tu les as brisés comme au jour de </w:t>
      </w:r>
      <w:proofErr w:type="spellStart"/>
      <w:r w:rsidRPr="00517D05">
        <w:rPr>
          <w:rFonts w:ascii="Calibri" w:eastAsiaTheme="minorHAnsi" w:hAnsi="Calibri" w:cs="Calibri"/>
          <w:i/>
          <w:iCs/>
          <w:sz w:val="22"/>
          <w:szCs w:val="22"/>
          <w:lang w:eastAsia="en-US"/>
        </w:rPr>
        <w:t>Madiane</w:t>
      </w:r>
      <w:proofErr w:type="spellEnd"/>
      <w:r w:rsidRPr="00517D05">
        <w:rPr>
          <w:rFonts w:ascii="Calibri" w:eastAsiaTheme="minorHAnsi" w:hAnsi="Calibri" w:cs="Calibri"/>
          <w:i/>
          <w:iCs/>
          <w:sz w:val="22"/>
          <w:szCs w:val="22"/>
          <w:lang w:eastAsia="en-US"/>
        </w:rPr>
        <w:t>.</w:t>
      </w:r>
      <w:r w:rsidR="00517D05" w:rsidRPr="00517D05">
        <w:rPr>
          <w:rFonts w:ascii="Calibri" w:eastAsiaTheme="minorHAnsi" w:hAnsi="Calibri" w:cs="Calibri"/>
          <w:i/>
          <w:iCs/>
          <w:sz w:val="22"/>
          <w:szCs w:val="22"/>
          <w:lang w:eastAsia="en-US"/>
        </w:rPr>
        <w:t xml:space="preserve"> </w:t>
      </w:r>
      <w:r w:rsidRPr="00517D05">
        <w:rPr>
          <w:rFonts w:ascii="Calibri" w:eastAsiaTheme="minorHAnsi" w:hAnsi="Calibri" w:cs="Calibri"/>
          <w:i/>
          <w:iCs/>
          <w:sz w:val="22"/>
          <w:szCs w:val="22"/>
          <w:lang w:eastAsia="en-US"/>
        </w:rPr>
        <w:t>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w:t>
      </w:r>
      <w:r w:rsidR="00517D05" w:rsidRPr="00517D05">
        <w:rPr>
          <w:rFonts w:ascii="Calibri" w:eastAsiaTheme="minorHAnsi" w:hAnsi="Calibri" w:cs="Calibri"/>
          <w:i/>
          <w:iCs/>
          <w:sz w:val="22"/>
          <w:szCs w:val="22"/>
          <w:lang w:eastAsia="en-US"/>
        </w:rPr>
        <w:t xml:space="preserve"> </w:t>
      </w:r>
      <w:r w:rsidRPr="00517D05">
        <w:rPr>
          <w:rFonts w:ascii="Calibri" w:eastAsiaTheme="minorHAnsi" w:hAnsi="Calibri" w:cs="Calibri"/>
          <w:i/>
          <w:iCs/>
          <w:sz w:val="22"/>
          <w:szCs w:val="22"/>
          <w:lang w:eastAsia="en-US"/>
        </w:rPr>
        <w:t> Et le pouvoir s’étendra, et la paix sera sans fin pour le trône de David et pour son règne qu’il établira, qu’il affermira sur le droit et la justice dès maintenant et pour toujours. Il fera cela, l’amour jaloux du Seigneur de l’univers !</w:t>
      </w:r>
    </w:p>
    <w:p w14:paraId="0CFD6891" w14:textId="3202D05F" w:rsidR="00B60657" w:rsidRPr="00091A2E" w:rsidRDefault="00091A2E" w:rsidP="00B60657">
      <w:pPr>
        <w:pStyle w:val="NormalWeb"/>
        <w:numPr>
          <w:ilvl w:val="0"/>
          <w:numId w:val="29"/>
        </w:numPr>
        <w:spacing w:line="276" w:lineRule="auto"/>
        <w:jc w:val="both"/>
        <w:rPr>
          <w:rFonts w:ascii="Calibri" w:eastAsiaTheme="minorHAnsi" w:hAnsi="Calibri" w:cs="Calibri"/>
          <w:b/>
          <w:bCs/>
          <w:color w:val="ED7D31" w:themeColor="accent2"/>
          <w:lang w:eastAsia="en-US"/>
        </w:rPr>
      </w:pPr>
      <w:r w:rsidRPr="00091A2E">
        <w:rPr>
          <w:rFonts w:ascii="Calibri" w:eastAsiaTheme="minorHAnsi" w:hAnsi="Calibri" w:cs="Calibri"/>
          <w:b/>
          <w:bCs/>
          <w:color w:val="ED7D31" w:themeColor="accent2"/>
          <w:lang w:eastAsia="en-US"/>
        </w:rPr>
        <w:t>« </w:t>
      </w:r>
      <w:r w:rsidR="00B60657" w:rsidRPr="00091A2E">
        <w:rPr>
          <w:rFonts w:ascii="Calibri" w:eastAsiaTheme="minorHAnsi" w:hAnsi="Calibri" w:cs="Calibri"/>
          <w:b/>
          <w:bCs/>
          <w:color w:val="ED7D31" w:themeColor="accent2"/>
          <w:lang w:eastAsia="en-US"/>
        </w:rPr>
        <w:t>Levons les yeux</w:t>
      </w:r>
      <w:r w:rsidRPr="00091A2E">
        <w:rPr>
          <w:rFonts w:ascii="Calibri" w:eastAsiaTheme="minorHAnsi" w:hAnsi="Calibri" w:cs="Calibri"/>
          <w:b/>
          <w:bCs/>
          <w:color w:val="ED7D31" w:themeColor="accent2"/>
          <w:lang w:eastAsia="en-US"/>
        </w:rPr>
        <w:t> »</w:t>
      </w:r>
      <w:r w:rsidR="00B60657" w:rsidRPr="00091A2E">
        <w:rPr>
          <w:rFonts w:ascii="Calibri" w:eastAsiaTheme="minorHAnsi" w:hAnsi="Calibri" w:cs="Calibri"/>
          <w:b/>
          <w:bCs/>
          <w:color w:val="ED7D31" w:themeColor="accent2"/>
          <w:lang w:eastAsia="en-US"/>
        </w:rPr>
        <w:t xml:space="preserve"> </w:t>
      </w:r>
      <w:r w:rsidRPr="00091A2E">
        <w:rPr>
          <w:rFonts w:ascii="Calibri" w:eastAsiaTheme="minorHAnsi" w:hAnsi="Calibri" w:cs="Calibri"/>
          <w:b/>
          <w:bCs/>
          <w:color w:val="ED7D31" w:themeColor="accent2"/>
          <w:lang w:eastAsia="en-US"/>
        </w:rPr>
        <w:t>– texte sur la feuille de chants</w:t>
      </w:r>
    </w:p>
    <w:p w14:paraId="45BDDC1D" w14:textId="30B0DC37" w:rsidR="00A53BE8" w:rsidRPr="00517D05" w:rsidRDefault="00517D05" w:rsidP="00517D05">
      <w:pPr>
        <w:pStyle w:val="Paragraphedeliste"/>
        <w:numPr>
          <w:ilvl w:val="0"/>
          <w:numId w:val="25"/>
        </w:numPr>
        <w:spacing w:after="0" w:line="240" w:lineRule="auto"/>
        <w:rPr>
          <w:rFonts w:ascii="Calibri" w:hAnsi="Calibri" w:cs="Calibri"/>
          <w:b/>
          <w:bCs/>
          <w:color w:val="ED7D31" w:themeColor="accent2"/>
          <w:sz w:val="24"/>
          <w:szCs w:val="24"/>
        </w:rPr>
      </w:pPr>
      <w:r>
        <w:rPr>
          <w:rFonts w:ascii="Calibri" w:hAnsi="Calibri" w:cs="Calibri"/>
          <w:b/>
          <w:bCs/>
          <w:color w:val="ED7D31" w:themeColor="accent2"/>
          <w:sz w:val="24"/>
          <w:szCs w:val="24"/>
        </w:rPr>
        <w:t>D</w:t>
      </w:r>
      <w:r w:rsidR="00A53BE8" w:rsidRPr="00517D05">
        <w:rPr>
          <w:rFonts w:ascii="Calibri" w:hAnsi="Calibri" w:cs="Calibri"/>
          <w:b/>
          <w:bCs/>
          <w:color w:val="ED7D31" w:themeColor="accent2"/>
          <w:sz w:val="24"/>
          <w:szCs w:val="24"/>
        </w:rPr>
        <w:t>iscours que mère Térésa a prononcé le 10 décembre 1979 à Oslo à la réception de son Prix Nobel:</w:t>
      </w:r>
    </w:p>
    <w:p w14:paraId="393D5CB6" w14:textId="1FB20B92" w:rsidR="00D56D24" w:rsidRPr="009F6048" w:rsidRDefault="00D56D24" w:rsidP="00517D05">
      <w:pPr>
        <w:spacing w:after="0" w:line="240" w:lineRule="auto"/>
        <w:jc w:val="both"/>
        <w:rPr>
          <w:rFonts w:ascii="Calibri" w:hAnsi="Calibri" w:cs="Calibri"/>
          <w:b/>
          <w:color w:val="00B0F0"/>
        </w:rPr>
      </w:pPr>
    </w:p>
    <w:p w14:paraId="0BFCEA55" w14:textId="77777777" w:rsidR="00517D05" w:rsidRPr="00517D05" w:rsidRDefault="00A53BE8" w:rsidP="00517D05">
      <w:pPr>
        <w:spacing w:after="0" w:line="240" w:lineRule="auto"/>
        <w:jc w:val="both"/>
        <w:rPr>
          <w:rFonts w:ascii="Calibri" w:hAnsi="Calibri" w:cs="Calibri"/>
          <w:i/>
          <w:iCs/>
        </w:rPr>
      </w:pPr>
      <w:r w:rsidRPr="00517D05">
        <w:rPr>
          <w:rFonts w:ascii="Calibri" w:hAnsi="Calibri" w:cs="Calibri"/>
          <w:i/>
          <w:iCs/>
        </w:rPr>
        <w:t>Dieu a tant aimé le monde qu'il a donné son Fils. Et il l'a donné à une Vierge, la Sainte Vierge Marie. Et elle, dès l'instant où il vint au monde, s'empressa de le donner aux autres. Et que fit-elle alors ? Elle travailla pour les malheureux ; elle répandit simplement cette joie d'aimer en prodiguant des bienfaits.</w:t>
      </w:r>
    </w:p>
    <w:p w14:paraId="70613E87" w14:textId="5452EA8C" w:rsidR="00A53BE8" w:rsidRPr="00517D05" w:rsidRDefault="00A53BE8" w:rsidP="00517D05">
      <w:pPr>
        <w:spacing w:after="0" w:line="240" w:lineRule="auto"/>
        <w:jc w:val="both"/>
        <w:rPr>
          <w:rFonts w:ascii="Calibri" w:hAnsi="Calibri" w:cs="Calibri"/>
          <w:i/>
          <w:iCs/>
        </w:rPr>
      </w:pPr>
      <w:r w:rsidRPr="00517D05">
        <w:rPr>
          <w:rFonts w:ascii="Calibri" w:hAnsi="Calibri" w:cs="Calibri"/>
          <w:i/>
          <w:iCs/>
        </w:rPr>
        <w:br/>
        <w:t>Et Jésus-Christ vous a aimés et m'a aimée et il a donné sa vie pour nous. Et comme si ce n'était pas encore assez, il n'a cessé de dire : « Aimez comme je vous ai aimés, comme je vous aime maintenant. » Et il nous a dit comment nous devons aimer en donnant. Car il a donné sa vie pour nous et il continue de la donner. Et il continue de la donner ici même et partout, dans nos propres vies et dans la vie des autres.</w:t>
      </w:r>
    </w:p>
    <w:p w14:paraId="2057688F" w14:textId="77777777" w:rsidR="00517D05" w:rsidRPr="00517D05" w:rsidRDefault="00A53BE8" w:rsidP="00517D05">
      <w:pPr>
        <w:spacing w:after="0" w:line="240" w:lineRule="auto"/>
        <w:jc w:val="both"/>
        <w:rPr>
          <w:rFonts w:ascii="Calibri" w:hAnsi="Calibri" w:cs="Calibri"/>
          <w:i/>
          <w:iCs/>
        </w:rPr>
      </w:pPr>
      <w:r w:rsidRPr="00517D05">
        <w:rPr>
          <w:rFonts w:ascii="Calibri" w:hAnsi="Calibri" w:cs="Calibri"/>
          <w:i/>
          <w:iCs/>
        </w:rPr>
        <w:t> </w:t>
      </w:r>
    </w:p>
    <w:p w14:paraId="56F854FD" w14:textId="36999EB8" w:rsidR="00E962DA" w:rsidRPr="0036786A" w:rsidRDefault="00A53BE8" w:rsidP="0036786A">
      <w:pPr>
        <w:spacing w:after="0" w:line="240" w:lineRule="auto"/>
        <w:jc w:val="both"/>
        <w:rPr>
          <w:rFonts w:ascii="Calibri" w:hAnsi="Calibri" w:cs="Calibri"/>
          <w:i/>
          <w:iCs/>
        </w:rPr>
      </w:pPr>
      <w:r w:rsidRPr="00517D05">
        <w:rPr>
          <w:rFonts w:ascii="Calibri" w:hAnsi="Calibri" w:cs="Calibri"/>
          <w:i/>
          <w:iCs/>
        </w:rPr>
        <w:t>Ce ne fut pas assez, pour lui, de mourir pour nous. Il a voulu que nous nous aimions les uns les autres, que nous le reconnaissions dans tous nos prochains. C'est la raison pour laquelle il a dit : « Heureux les cœurs purs car ils verront Dieu. » Et pour être sûr que nous comprenions sa pensée, il a dit que, à l'heure de notre mort, nous serons jugés sur ce que nous aurons été pour les pauvres, les affamés, les nus, les sans-logis. Et il se fait lui-même cet affamé, ce nu, ce sans-logis. Pas seulement affamé de pain, mais affamé d'amour; pas seulement dénué d'un morceau de tissu, mais dénué de dignité humaine ; pas seulement sans-logis par manque d'un lieu où vivre, mais sans-logis pour avoir été oublié, mal aimé, mal soigné, pour n'avoir été personne pour personne, pour avoir oublié ce qu'est l'amour humain, le contact humain, ce que c'est que d'être aimé par quelqu'un.</w:t>
      </w:r>
      <w:r w:rsidRPr="00517D05">
        <w:rPr>
          <w:rFonts w:ascii="Calibri" w:hAnsi="Calibri" w:cs="Calibri"/>
          <w:i/>
          <w:iCs/>
        </w:rPr>
        <w:br/>
        <w:t>Et il a dit encore : « Ce que vous avez fait pour le plus petit de mes frères, vous l'avez fait pour moi. »</w:t>
      </w:r>
    </w:p>
    <w:p w14:paraId="04245442" w14:textId="5EF619F2" w:rsidR="00A53BE8" w:rsidRPr="00B60657" w:rsidRDefault="00B60657" w:rsidP="00517D05">
      <w:pPr>
        <w:pStyle w:val="NormalWeb"/>
        <w:numPr>
          <w:ilvl w:val="0"/>
          <w:numId w:val="29"/>
        </w:numPr>
        <w:spacing w:line="276" w:lineRule="auto"/>
        <w:jc w:val="both"/>
        <w:rPr>
          <w:rFonts w:ascii="Calibri" w:eastAsiaTheme="minorHAnsi" w:hAnsi="Calibri" w:cs="Calibri"/>
          <w:b/>
          <w:bCs/>
          <w:color w:val="ED7D31" w:themeColor="accent2"/>
          <w:lang w:eastAsia="en-US"/>
        </w:rPr>
      </w:pPr>
      <w:r w:rsidRPr="00B60657">
        <w:rPr>
          <w:rFonts w:ascii="Calibri" w:eastAsiaTheme="minorHAnsi" w:hAnsi="Calibri" w:cs="Calibri"/>
          <w:b/>
          <w:bCs/>
          <w:color w:val="ED7D31" w:themeColor="accent2"/>
          <w:lang w:eastAsia="en-US"/>
        </w:rPr>
        <w:t xml:space="preserve">« Mendiez » - paroles sur la feuille de chants </w:t>
      </w:r>
    </w:p>
    <w:p w14:paraId="0A91EAF7" w14:textId="69F9F3D2" w:rsidR="00A53BE8" w:rsidRPr="00517D05" w:rsidRDefault="00A53BE8" w:rsidP="00517D05">
      <w:pPr>
        <w:pStyle w:val="Paragraphedeliste"/>
        <w:numPr>
          <w:ilvl w:val="0"/>
          <w:numId w:val="29"/>
        </w:numPr>
        <w:spacing w:after="0" w:line="240" w:lineRule="auto"/>
        <w:rPr>
          <w:rFonts w:ascii="Calibri" w:hAnsi="Calibri" w:cs="Calibri"/>
          <w:b/>
          <w:bCs/>
          <w:color w:val="ED7D31" w:themeColor="accent2"/>
          <w:sz w:val="24"/>
          <w:szCs w:val="24"/>
        </w:rPr>
      </w:pPr>
      <w:r w:rsidRPr="00517D05">
        <w:rPr>
          <w:rFonts w:ascii="Calibri" w:hAnsi="Calibri" w:cs="Calibri"/>
          <w:b/>
          <w:bCs/>
          <w:color w:val="ED7D31" w:themeColor="accent2"/>
          <w:sz w:val="24"/>
          <w:szCs w:val="24"/>
        </w:rPr>
        <w:t xml:space="preserve">Prière de Saint </w:t>
      </w:r>
      <w:r w:rsidR="00517D05" w:rsidRPr="00517D05">
        <w:rPr>
          <w:rFonts w:ascii="Calibri" w:hAnsi="Calibri" w:cs="Calibri"/>
          <w:b/>
          <w:bCs/>
          <w:color w:val="ED7D31" w:themeColor="accent2"/>
          <w:sz w:val="24"/>
          <w:szCs w:val="24"/>
        </w:rPr>
        <w:t>François</w:t>
      </w:r>
      <w:r w:rsidRPr="00517D05">
        <w:rPr>
          <w:rFonts w:ascii="Calibri" w:hAnsi="Calibri" w:cs="Calibri"/>
          <w:b/>
          <w:bCs/>
          <w:color w:val="ED7D31" w:themeColor="accent2"/>
          <w:sz w:val="24"/>
          <w:szCs w:val="24"/>
        </w:rPr>
        <w:t xml:space="preserve"> </w:t>
      </w:r>
      <w:r w:rsidR="00517D05">
        <w:rPr>
          <w:rFonts w:ascii="Calibri" w:hAnsi="Calibri" w:cs="Calibri"/>
          <w:b/>
          <w:bCs/>
          <w:color w:val="ED7D31" w:themeColor="accent2"/>
          <w:sz w:val="24"/>
          <w:szCs w:val="24"/>
        </w:rPr>
        <w:t xml:space="preserve">d’Assise  - texte sur la feuille de chant </w:t>
      </w:r>
    </w:p>
    <w:p w14:paraId="74332CE2" w14:textId="52C2C5D2" w:rsidR="00CC2546" w:rsidRPr="00517D05" w:rsidRDefault="00CC2546" w:rsidP="00517D05">
      <w:pPr>
        <w:pStyle w:val="Paragraphedeliste"/>
        <w:numPr>
          <w:ilvl w:val="0"/>
          <w:numId w:val="29"/>
        </w:numPr>
        <w:spacing w:after="0" w:line="240" w:lineRule="auto"/>
        <w:rPr>
          <w:rFonts w:ascii="Calibri" w:hAnsi="Calibri" w:cs="Calibri"/>
          <w:b/>
          <w:bCs/>
          <w:color w:val="ED7D31" w:themeColor="accent2"/>
          <w:sz w:val="24"/>
          <w:szCs w:val="24"/>
        </w:rPr>
      </w:pPr>
      <w:r w:rsidRPr="00517D05">
        <w:rPr>
          <w:rFonts w:ascii="Calibri" w:hAnsi="Calibri" w:cs="Calibri"/>
          <w:b/>
          <w:bCs/>
          <w:color w:val="ED7D31" w:themeColor="accent2"/>
          <w:sz w:val="24"/>
          <w:szCs w:val="24"/>
        </w:rPr>
        <w:t>Temps de miséricorde avec procession et bougie</w:t>
      </w:r>
    </w:p>
    <w:p w14:paraId="5A0A8C56" w14:textId="7ADDED9C" w:rsidR="00D56D24" w:rsidRPr="0036786A" w:rsidRDefault="00460DE9" w:rsidP="00460DE9">
      <w:pPr>
        <w:pStyle w:val="Paragraphedeliste"/>
        <w:numPr>
          <w:ilvl w:val="0"/>
          <w:numId w:val="29"/>
        </w:numPr>
        <w:spacing w:after="0" w:line="240" w:lineRule="auto"/>
        <w:rPr>
          <w:rFonts w:ascii="Calibri" w:hAnsi="Calibri" w:cs="Calibri"/>
          <w:b/>
          <w:bCs/>
          <w:color w:val="ED7D31" w:themeColor="accent2"/>
          <w:sz w:val="24"/>
          <w:szCs w:val="24"/>
        </w:rPr>
      </w:pPr>
      <w:r w:rsidRPr="00517D05">
        <w:rPr>
          <w:rFonts w:ascii="Calibri" w:hAnsi="Calibri" w:cs="Calibri"/>
          <w:b/>
          <w:bCs/>
          <w:color w:val="ED7D31" w:themeColor="accent2"/>
          <w:sz w:val="24"/>
          <w:szCs w:val="24"/>
        </w:rPr>
        <w:t xml:space="preserve">Lettre de Saint Jean-Paul II, issue de l'encyclique Evangile de la Vie </w:t>
      </w:r>
      <w:r w:rsidR="001232EF" w:rsidRPr="00517D05">
        <w:rPr>
          <w:rFonts w:ascii="Calibri" w:hAnsi="Calibri" w:cs="Calibri"/>
          <w:b/>
          <w:bCs/>
          <w:color w:val="ED7D31" w:themeColor="accent2"/>
          <w:sz w:val="24"/>
          <w:szCs w:val="24"/>
        </w:rPr>
        <w:t>n°99</w:t>
      </w:r>
    </w:p>
    <w:p w14:paraId="0CA4746C" w14:textId="58B6480F" w:rsidR="00460DE9" w:rsidRPr="00517D05" w:rsidRDefault="00517D05" w:rsidP="00460DE9">
      <w:pPr>
        <w:spacing w:after="0" w:line="240" w:lineRule="auto"/>
        <w:jc w:val="both"/>
        <w:rPr>
          <w:rFonts w:ascii="Calibri" w:hAnsi="Calibri" w:cs="Calibri"/>
          <w:i/>
          <w:iCs/>
        </w:rPr>
      </w:pPr>
      <w:r>
        <w:rPr>
          <w:rFonts w:ascii="Calibri" w:hAnsi="Calibri" w:cs="Calibri"/>
        </w:rPr>
        <w:lastRenderedPageBreak/>
        <w:t>« </w:t>
      </w:r>
      <w:r w:rsidR="00460DE9" w:rsidRPr="009F6048">
        <w:rPr>
          <w:rFonts w:ascii="Calibri" w:hAnsi="Calibri" w:cs="Calibri"/>
        </w:rPr>
        <w:t xml:space="preserve"> </w:t>
      </w:r>
      <w:r w:rsidR="00460DE9" w:rsidRPr="00517D05">
        <w:rPr>
          <w:rFonts w:ascii="Calibri" w:hAnsi="Calibri" w:cs="Calibri"/>
          <w:i/>
          <w:iCs/>
        </w:rPr>
        <w:t>Je voudrais adresser une pensée spéciale à vous, femmes qui avez eu recours à l'avortement. L'Eglise sait combien de conditionnements ont pu peser sur votre décision, et elle ne doute pas que, dans bien des cas, cette décision a été douloureuse, et même dramatique. Il est probable que la blessure de votre âme n'est pas encore refermée. En réalité, ce qui s'est produit a été et demeure profondément injuste. Mais ne vous laissez pas aller au découragement et ne renoncez pas à l'espérance. Sachez plutôt comprendre ce qui s'est passé et interprétez-le en vérité.</w:t>
      </w:r>
    </w:p>
    <w:p w14:paraId="1C1311F4" w14:textId="77777777" w:rsidR="00460DE9" w:rsidRPr="00517D05" w:rsidRDefault="00460DE9" w:rsidP="00460DE9">
      <w:pPr>
        <w:spacing w:after="0" w:line="240" w:lineRule="auto"/>
        <w:jc w:val="both"/>
        <w:rPr>
          <w:rFonts w:ascii="Calibri" w:hAnsi="Calibri" w:cs="Calibri"/>
          <w:i/>
          <w:iCs/>
        </w:rPr>
      </w:pPr>
      <w:r w:rsidRPr="00517D05">
        <w:rPr>
          <w:rFonts w:ascii="Calibri" w:hAnsi="Calibri" w:cs="Calibri"/>
          <w:i/>
          <w:iCs/>
        </w:rPr>
        <w:t xml:space="preserve">Si vous ne l'avez pas encore fait, ouvrez-vous avec humilité et avec confiance au repentir : le Père de toute miséricorde vous attend pour vous offrir son pardon </w:t>
      </w:r>
      <w:r w:rsidRPr="00517D05">
        <w:rPr>
          <w:rFonts w:ascii="Calibri" w:hAnsi="Calibri" w:cs="Calibri"/>
          <w:i/>
          <w:iCs/>
          <w:shd w:val="clear" w:color="auto" w:fill="FFFFFF"/>
        </w:rPr>
        <w:t>et sa paix dans le sacrement de la réconciliation. C’est à ce même Père et à sa miséricorde qu’avec espérance vous pouvez confier votre enfant. Avec l’aide des conseils et de la présence de personnes amies compétentes, vous pourrez faire partie des défenseurs les plus convaincants du droit de tous à la vie par votre témoignage douloureux. Dans votre engagement pour la vie, éventuellement couronné par la naissance de nouvelles créatures et exercé par l’accueil et l’attention envers ceux qui ont le plus besoin d’une présence chaleureuse, vous travaillerez à instaurer une nouvelle manière de considérer la vie de l’homme." </w:t>
      </w:r>
    </w:p>
    <w:p w14:paraId="22A48963" w14:textId="33F6371E" w:rsidR="00460DE9" w:rsidRPr="00517D05" w:rsidRDefault="00460DE9" w:rsidP="00460DE9">
      <w:pPr>
        <w:spacing w:after="0" w:line="240" w:lineRule="auto"/>
        <w:rPr>
          <w:rFonts w:ascii="Calibri" w:hAnsi="Calibri" w:cs="Calibri"/>
          <w:b/>
          <w:i/>
          <w:iCs/>
          <w:color w:val="00B0F0"/>
        </w:rPr>
      </w:pPr>
    </w:p>
    <w:p w14:paraId="17EFDA13" w14:textId="2EF16139" w:rsidR="00D56D24" w:rsidRPr="0036786A" w:rsidRDefault="00D56D24" w:rsidP="00D56D24">
      <w:pPr>
        <w:spacing w:after="0" w:line="240" w:lineRule="auto"/>
        <w:rPr>
          <w:rFonts w:ascii="Calibri" w:hAnsi="Calibri" w:cs="Calibri"/>
          <w:i/>
          <w:iCs/>
          <w:color w:val="00B0F0"/>
        </w:rPr>
      </w:pPr>
      <w:r w:rsidRPr="0036786A">
        <w:rPr>
          <w:rFonts w:ascii="Calibri" w:hAnsi="Calibri" w:cs="Calibri"/>
          <w:i/>
          <w:iCs/>
          <w:color w:val="00B0F0"/>
        </w:rPr>
        <w:t>Chaque personne est invité à déposer une bougie en demandons pardon pour les violences dont il s’est rendu complice passivement ou activement.</w:t>
      </w:r>
      <w:r w:rsidR="00517D05" w:rsidRPr="0036786A">
        <w:rPr>
          <w:rFonts w:ascii="Calibri" w:hAnsi="Calibri" w:cs="Calibri"/>
          <w:i/>
          <w:iCs/>
          <w:color w:val="00B0F0"/>
        </w:rPr>
        <w:t> </w:t>
      </w:r>
    </w:p>
    <w:p w14:paraId="458DCCBC" w14:textId="77777777" w:rsidR="00D56D24" w:rsidRPr="009F6048" w:rsidRDefault="00D56D24" w:rsidP="00460DE9">
      <w:pPr>
        <w:spacing w:after="0" w:line="240" w:lineRule="auto"/>
        <w:rPr>
          <w:rFonts w:ascii="Calibri" w:hAnsi="Calibri" w:cs="Calibri"/>
          <w:b/>
          <w:color w:val="00B0F0"/>
        </w:rPr>
      </w:pPr>
    </w:p>
    <w:p w14:paraId="05CB9CD9" w14:textId="69825EBA" w:rsidR="00F87BE7" w:rsidRPr="00517D05" w:rsidRDefault="0044179D" w:rsidP="00517D05">
      <w:pPr>
        <w:pStyle w:val="Paragraphedeliste"/>
        <w:numPr>
          <w:ilvl w:val="0"/>
          <w:numId w:val="31"/>
        </w:numPr>
        <w:spacing w:after="0" w:line="240" w:lineRule="auto"/>
        <w:ind w:left="360"/>
        <w:rPr>
          <w:rFonts w:ascii="Calibri" w:hAnsi="Calibri" w:cs="Calibri"/>
          <w:b/>
          <w:bCs/>
          <w:color w:val="ED7D31" w:themeColor="accent2"/>
          <w:sz w:val="24"/>
          <w:szCs w:val="24"/>
        </w:rPr>
      </w:pPr>
      <w:r w:rsidRPr="00517D05">
        <w:rPr>
          <w:rFonts w:ascii="Calibri" w:hAnsi="Calibri" w:cs="Calibri"/>
          <w:b/>
          <w:bCs/>
          <w:color w:val="ED7D31" w:themeColor="accent2"/>
          <w:sz w:val="24"/>
          <w:szCs w:val="24"/>
        </w:rPr>
        <w:t xml:space="preserve">Pendant la procession : </w:t>
      </w:r>
      <w:r w:rsidR="00517D05" w:rsidRPr="00517D05">
        <w:rPr>
          <w:rFonts w:ascii="Calibri" w:hAnsi="Calibri" w:cs="Calibri"/>
          <w:b/>
          <w:bCs/>
          <w:color w:val="ED7D31" w:themeColor="accent2"/>
          <w:sz w:val="24"/>
          <w:szCs w:val="24"/>
        </w:rPr>
        <w:t>« </w:t>
      </w:r>
      <w:r w:rsidR="00E26A1F" w:rsidRPr="00517D05">
        <w:rPr>
          <w:rFonts w:ascii="Calibri" w:hAnsi="Calibri" w:cs="Calibri"/>
          <w:b/>
          <w:bCs/>
          <w:color w:val="ED7D31" w:themeColor="accent2"/>
          <w:sz w:val="24"/>
          <w:szCs w:val="24"/>
        </w:rPr>
        <w:t xml:space="preserve"> </w:t>
      </w:r>
      <w:r w:rsidRPr="00517D05">
        <w:rPr>
          <w:rFonts w:ascii="Calibri" w:hAnsi="Calibri" w:cs="Calibri"/>
          <w:b/>
          <w:bCs/>
          <w:color w:val="ED7D31" w:themeColor="accent2"/>
          <w:sz w:val="24"/>
          <w:szCs w:val="24"/>
        </w:rPr>
        <w:t>O Clemens Maria</w:t>
      </w:r>
      <w:r w:rsidR="00517D05" w:rsidRPr="00517D05">
        <w:rPr>
          <w:rFonts w:ascii="Calibri" w:hAnsi="Calibri" w:cs="Calibri"/>
          <w:b/>
          <w:bCs/>
          <w:color w:val="ED7D31" w:themeColor="accent2"/>
          <w:sz w:val="24"/>
          <w:szCs w:val="24"/>
        </w:rPr>
        <w:t> »</w:t>
      </w:r>
      <w:r w:rsidRPr="00517D05">
        <w:rPr>
          <w:rFonts w:ascii="Calibri" w:hAnsi="Calibri" w:cs="Calibri"/>
          <w:b/>
          <w:bCs/>
          <w:color w:val="ED7D31" w:themeColor="accent2"/>
          <w:sz w:val="24"/>
          <w:szCs w:val="24"/>
        </w:rPr>
        <w:t xml:space="preserve"> </w:t>
      </w:r>
      <w:r w:rsidR="00517D05" w:rsidRPr="00517D05">
        <w:rPr>
          <w:rFonts w:ascii="Calibri" w:hAnsi="Calibri" w:cs="Calibri"/>
          <w:b/>
          <w:bCs/>
          <w:color w:val="ED7D31" w:themeColor="accent2"/>
          <w:sz w:val="24"/>
          <w:szCs w:val="24"/>
        </w:rPr>
        <w:t xml:space="preserve">et </w:t>
      </w:r>
      <w:r w:rsidR="00E05B87" w:rsidRPr="00517D05">
        <w:rPr>
          <w:rFonts w:ascii="Calibri" w:hAnsi="Calibri" w:cs="Calibri"/>
          <w:b/>
          <w:bCs/>
          <w:color w:val="ED7D31" w:themeColor="accent2"/>
          <w:sz w:val="24"/>
          <w:szCs w:val="24"/>
        </w:rPr>
        <w:t xml:space="preserve"> </w:t>
      </w:r>
      <w:r w:rsidR="00517D05" w:rsidRPr="00517D05">
        <w:rPr>
          <w:rFonts w:ascii="Calibri" w:hAnsi="Calibri" w:cs="Calibri"/>
          <w:b/>
          <w:bCs/>
          <w:color w:val="ED7D31" w:themeColor="accent2"/>
          <w:sz w:val="24"/>
          <w:szCs w:val="24"/>
        </w:rPr>
        <w:t>« </w:t>
      </w:r>
      <w:r w:rsidR="00E05B87" w:rsidRPr="00517D05">
        <w:rPr>
          <w:rFonts w:ascii="Calibri" w:hAnsi="Calibri" w:cs="Calibri"/>
          <w:b/>
          <w:bCs/>
          <w:color w:val="ED7D31" w:themeColor="accent2"/>
          <w:sz w:val="24"/>
          <w:szCs w:val="24"/>
        </w:rPr>
        <w:t>Vienne la rosée</w:t>
      </w:r>
      <w:r w:rsidR="00517D05" w:rsidRPr="00517D05">
        <w:rPr>
          <w:rFonts w:ascii="Calibri" w:hAnsi="Calibri" w:cs="Calibri"/>
          <w:b/>
          <w:bCs/>
          <w:color w:val="ED7D31" w:themeColor="accent2"/>
          <w:sz w:val="24"/>
          <w:szCs w:val="24"/>
        </w:rPr>
        <w:t xml:space="preserve"> » - textes sur la feuille de chant </w:t>
      </w:r>
    </w:p>
    <w:p w14:paraId="6ABCDA36" w14:textId="0768CD95" w:rsidR="007F146E" w:rsidRPr="009F6048" w:rsidRDefault="007F146E" w:rsidP="00517D05">
      <w:pPr>
        <w:spacing w:after="0" w:line="240" w:lineRule="auto"/>
        <w:rPr>
          <w:rFonts w:ascii="Calibri" w:hAnsi="Calibri" w:cs="Calibri"/>
          <w:b/>
          <w:color w:val="00B0F0"/>
        </w:rPr>
      </w:pPr>
    </w:p>
    <w:p w14:paraId="286387D1" w14:textId="2F8DE244" w:rsidR="00D56D24" w:rsidRPr="0036786A" w:rsidRDefault="00D23FC0" w:rsidP="00D56D24">
      <w:pPr>
        <w:pStyle w:val="Paragraphedeliste"/>
        <w:numPr>
          <w:ilvl w:val="0"/>
          <w:numId w:val="30"/>
        </w:numPr>
        <w:spacing w:after="0" w:line="240" w:lineRule="auto"/>
        <w:ind w:left="360"/>
        <w:rPr>
          <w:rFonts w:ascii="Calibri" w:hAnsi="Calibri" w:cs="Calibri"/>
          <w:b/>
          <w:bCs/>
          <w:color w:val="ED7D31" w:themeColor="accent2"/>
          <w:sz w:val="24"/>
          <w:szCs w:val="24"/>
        </w:rPr>
      </w:pPr>
      <w:r w:rsidRPr="00517D05">
        <w:rPr>
          <w:rFonts w:ascii="Calibri" w:hAnsi="Calibri" w:cs="Calibri"/>
          <w:b/>
          <w:bCs/>
          <w:color w:val="ED7D31" w:themeColor="accent2"/>
          <w:sz w:val="24"/>
          <w:szCs w:val="24"/>
        </w:rPr>
        <w:t>Évangile</w:t>
      </w:r>
      <w:r w:rsidR="00D56D24" w:rsidRPr="00517D05">
        <w:rPr>
          <w:rFonts w:ascii="Calibri" w:hAnsi="Calibri" w:cs="Calibri"/>
          <w:b/>
          <w:bCs/>
          <w:color w:val="ED7D31" w:themeColor="accent2"/>
          <w:sz w:val="24"/>
          <w:szCs w:val="24"/>
        </w:rPr>
        <w:t xml:space="preserve"> de la vie n° 100</w:t>
      </w:r>
      <w:r>
        <w:rPr>
          <w:rFonts w:ascii="Calibri" w:hAnsi="Calibri" w:cs="Calibri"/>
          <w:b/>
          <w:bCs/>
          <w:color w:val="ED7D31" w:themeColor="accent2"/>
          <w:sz w:val="24"/>
          <w:szCs w:val="24"/>
        </w:rPr>
        <w:t xml:space="preserve">, Jean-Paul II </w:t>
      </w:r>
    </w:p>
    <w:p w14:paraId="5C87E5E7" w14:textId="77777777" w:rsidR="00A53BE8" w:rsidRPr="009F6048" w:rsidRDefault="00D56D24" w:rsidP="00D56D24">
      <w:pPr>
        <w:spacing w:after="0" w:line="240" w:lineRule="auto"/>
        <w:jc w:val="both"/>
        <w:rPr>
          <w:rFonts w:ascii="Calibri" w:hAnsi="Calibri" w:cs="Calibri"/>
        </w:rPr>
      </w:pPr>
      <w:r w:rsidRPr="009F6048">
        <w:rPr>
          <w:rFonts w:ascii="Calibri" w:hAnsi="Calibri" w:cs="Calibri"/>
        </w:rPr>
        <w:t xml:space="preserve">L'Evangile de la vie est pour la cité des hommes. Agir en faveur de la vie, c'est contribuer au renouveau de la société par la réalisation du bien commun. En effet, il n'est pas possible de réaliser le bien commun sans reconnaître et protéger le droit à la vie, sur lequel se fondent et se développent tous les autres droits inaliénables de l'être humain. Et une société ne peut avoir un fondement solide si, tout en affirmant des valeurs comme la dignité de la personne, la justice et la paix, elle se contredit radicalement en acceptant ou en tolérant les formes les plus diverses de mépris ou d'atteintes à la vie humaine, surtout quand elle est faible ou marginalisée. Seul le respect de la vie peut fonder et garantir les biens les plus précieux et les plus nécessaires de la société, comme la démocratie et la paix. </w:t>
      </w:r>
    </w:p>
    <w:p w14:paraId="606DC2C3" w14:textId="77777777" w:rsidR="00A53BE8" w:rsidRPr="009F6048" w:rsidRDefault="00A53BE8" w:rsidP="00D56D24">
      <w:pPr>
        <w:spacing w:after="0" w:line="240" w:lineRule="auto"/>
        <w:jc w:val="both"/>
        <w:rPr>
          <w:rFonts w:ascii="Calibri" w:hAnsi="Calibri" w:cs="Calibri"/>
        </w:rPr>
      </w:pPr>
    </w:p>
    <w:p w14:paraId="78454AAA" w14:textId="69D55295" w:rsidR="00A53BE8" w:rsidRPr="009F6048" w:rsidRDefault="00D56D24" w:rsidP="00D56D24">
      <w:pPr>
        <w:spacing w:after="0" w:line="240" w:lineRule="auto"/>
        <w:jc w:val="both"/>
        <w:rPr>
          <w:rFonts w:ascii="Calibri" w:hAnsi="Calibri" w:cs="Calibri"/>
        </w:rPr>
      </w:pPr>
      <w:r w:rsidRPr="009F6048">
        <w:rPr>
          <w:rFonts w:ascii="Calibri" w:hAnsi="Calibri" w:cs="Calibri"/>
        </w:rPr>
        <w:t xml:space="preserve">En effet, il ne peut y avoir de vraie démocratie si l'on ne reconnaît pas la dignité de toute personne et si l'on n'en respecte pas les droits. </w:t>
      </w:r>
    </w:p>
    <w:p w14:paraId="64B1D942" w14:textId="77777777" w:rsidR="00E26A1F" w:rsidRPr="009F6048" w:rsidRDefault="00D56D24" w:rsidP="00D56D24">
      <w:pPr>
        <w:spacing w:after="0" w:line="240" w:lineRule="auto"/>
        <w:jc w:val="both"/>
        <w:rPr>
          <w:rFonts w:ascii="Calibri" w:hAnsi="Calibri" w:cs="Calibri"/>
        </w:rPr>
      </w:pPr>
      <w:r w:rsidRPr="009F6048">
        <w:rPr>
          <w:rFonts w:ascii="Calibri" w:hAnsi="Calibri" w:cs="Calibri"/>
        </w:rPr>
        <w:t xml:space="preserve">Il ne peut y avoir non plus une vraie paix si l'on ne défend pas et si l'on ne soutient pas la vie, comme le rappelait Paul VI: « Tout crime contre la vie est un attentat contre la paix, surtout s'il porte atteinte aux mœurs du peuple... Alors que là où les droits de l'homme sont réellement professés et publiquement reconnus et défendus, la paix devient l'atmosphère joyeuse et efficace de la vie en société ».(137) </w:t>
      </w:r>
    </w:p>
    <w:p w14:paraId="197A0964" w14:textId="77777777" w:rsidR="00E26A1F" w:rsidRPr="009F6048" w:rsidRDefault="00E26A1F" w:rsidP="00D56D24">
      <w:pPr>
        <w:spacing w:after="0" w:line="240" w:lineRule="auto"/>
        <w:jc w:val="both"/>
        <w:rPr>
          <w:rFonts w:ascii="Calibri" w:hAnsi="Calibri" w:cs="Calibri"/>
        </w:rPr>
      </w:pPr>
    </w:p>
    <w:p w14:paraId="728F66AE" w14:textId="3C3A4817" w:rsidR="00F87BE7" w:rsidRDefault="00D56D24" w:rsidP="009D5BE1">
      <w:pPr>
        <w:spacing w:after="0" w:line="240" w:lineRule="auto"/>
        <w:jc w:val="both"/>
        <w:rPr>
          <w:rFonts w:ascii="Calibri" w:hAnsi="Calibri" w:cs="Calibri"/>
        </w:rPr>
      </w:pPr>
      <w:r w:rsidRPr="009F6048">
        <w:rPr>
          <w:rFonts w:ascii="Calibri" w:hAnsi="Calibri" w:cs="Calibri"/>
        </w:rPr>
        <w:t>Le « peuple de la vie » est heureux de pouvoir partager avec tant d'autres personnes ses engagements; et ainsi sera toujours plus nombreux le « peuple pour la vie », et la nouvelle culture de l'amour et de la solidarité pourra se développer pour le vrai bien de la cité des hommes.</w:t>
      </w:r>
    </w:p>
    <w:p w14:paraId="22EC67C2" w14:textId="77777777" w:rsidR="0036786A" w:rsidRPr="009F6048" w:rsidRDefault="0036786A" w:rsidP="009D5BE1">
      <w:pPr>
        <w:spacing w:after="0" w:line="240" w:lineRule="auto"/>
        <w:jc w:val="both"/>
        <w:rPr>
          <w:rFonts w:ascii="Calibri" w:hAnsi="Calibri" w:cs="Calibri"/>
        </w:rPr>
      </w:pPr>
    </w:p>
    <w:p w14:paraId="52D3651A" w14:textId="37ABE69B" w:rsidR="00A82CD2" w:rsidRPr="00D23FC0" w:rsidRDefault="00B5282E" w:rsidP="00D23FC0">
      <w:pPr>
        <w:pStyle w:val="Paragraphedeliste"/>
        <w:numPr>
          <w:ilvl w:val="0"/>
          <w:numId w:val="31"/>
        </w:numPr>
        <w:spacing w:after="0" w:line="240" w:lineRule="auto"/>
        <w:ind w:left="360"/>
        <w:rPr>
          <w:rFonts w:ascii="Calibri" w:hAnsi="Calibri" w:cs="Calibri"/>
          <w:b/>
          <w:bCs/>
          <w:color w:val="ED7D31" w:themeColor="accent2"/>
          <w:sz w:val="24"/>
          <w:szCs w:val="24"/>
        </w:rPr>
      </w:pPr>
      <w:r w:rsidRPr="00517D05">
        <w:rPr>
          <w:rFonts w:ascii="Calibri" w:hAnsi="Calibri" w:cs="Calibri"/>
          <w:b/>
          <w:bCs/>
          <w:color w:val="ED7D31" w:themeColor="accent2"/>
          <w:sz w:val="24"/>
          <w:szCs w:val="24"/>
        </w:rPr>
        <w:t xml:space="preserve">Viens sois ma lumière (prière de Mère Teresa) </w:t>
      </w:r>
      <w:r w:rsidR="00E26A1F" w:rsidRPr="00517D05">
        <w:rPr>
          <w:rFonts w:ascii="Calibri" w:hAnsi="Calibri" w:cs="Calibri"/>
          <w:b/>
          <w:bCs/>
          <w:color w:val="ED7D31" w:themeColor="accent2"/>
          <w:sz w:val="24"/>
          <w:szCs w:val="24"/>
        </w:rPr>
        <w:t>texte sur la feuille</w:t>
      </w:r>
    </w:p>
    <w:p w14:paraId="12DA796E" w14:textId="781C9A3B" w:rsidR="006C6135" w:rsidRDefault="00517D05" w:rsidP="00517D05">
      <w:pPr>
        <w:pStyle w:val="Paragraphedeliste"/>
        <w:numPr>
          <w:ilvl w:val="0"/>
          <w:numId w:val="31"/>
        </w:numPr>
        <w:spacing w:after="0" w:line="240" w:lineRule="auto"/>
        <w:ind w:left="360"/>
        <w:rPr>
          <w:rFonts w:ascii="Calibri" w:hAnsi="Calibri" w:cs="Calibri"/>
          <w:b/>
          <w:bCs/>
          <w:color w:val="ED7D31" w:themeColor="accent2"/>
          <w:sz w:val="24"/>
          <w:szCs w:val="24"/>
        </w:rPr>
      </w:pPr>
      <w:r>
        <w:rPr>
          <w:rFonts w:ascii="Calibri" w:hAnsi="Calibri" w:cs="Calibri"/>
          <w:b/>
          <w:bCs/>
          <w:color w:val="ED7D31" w:themeColor="accent2"/>
          <w:sz w:val="24"/>
          <w:szCs w:val="24"/>
        </w:rPr>
        <w:t>« </w:t>
      </w:r>
      <w:r w:rsidR="006C6135" w:rsidRPr="00D23FC0">
        <w:rPr>
          <w:rFonts w:ascii="Calibri" w:hAnsi="Calibri" w:cs="Calibri"/>
          <w:b/>
          <w:bCs/>
          <w:i/>
          <w:iCs/>
          <w:color w:val="ED7D31" w:themeColor="accent2"/>
          <w:sz w:val="24"/>
          <w:szCs w:val="24"/>
        </w:rPr>
        <w:t>Tantum Ergo</w:t>
      </w:r>
      <w:r w:rsidRPr="00D23FC0">
        <w:rPr>
          <w:rFonts w:ascii="Calibri" w:hAnsi="Calibri" w:cs="Calibri"/>
          <w:b/>
          <w:bCs/>
          <w:i/>
          <w:iCs/>
          <w:color w:val="ED7D31" w:themeColor="accent2"/>
          <w:sz w:val="24"/>
          <w:szCs w:val="24"/>
        </w:rPr>
        <w:t> »</w:t>
      </w:r>
      <w:r w:rsidR="006C6135" w:rsidRPr="00517D05">
        <w:rPr>
          <w:rFonts w:ascii="Calibri" w:hAnsi="Calibri" w:cs="Calibri"/>
          <w:b/>
          <w:bCs/>
          <w:color w:val="ED7D31" w:themeColor="accent2"/>
          <w:sz w:val="24"/>
          <w:szCs w:val="24"/>
        </w:rPr>
        <w:t xml:space="preserve"> pour accompagner le retour du Saint Sacrement au Tabernacle</w:t>
      </w:r>
    </w:p>
    <w:p w14:paraId="7C55B5A0" w14:textId="77777777" w:rsidR="00D23FC0" w:rsidRPr="00517D05" w:rsidRDefault="00D23FC0" w:rsidP="00D23FC0">
      <w:pPr>
        <w:pStyle w:val="Paragraphedeliste"/>
        <w:spacing w:after="0" w:line="240" w:lineRule="auto"/>
        <w:ind w:left="360"/>
        <w:rPr>
          <w:rFonts w:ascii="Calibri" w:hAnsi="Calibri" w:cs="Calibri"/>
          <w:b/>
          <w:bCs/>
          <w:color w:val="ED7D31" w:themeColor="accent2"/>
          <w:sz w:val="24"/>
          <w:szCs w:val="24"/>
        </w:rPr>
      </w:pPr>
    </w:p>
    <w:p w14:paraId="2BEECE12" w14:textId="7D0C969E" w:rsidR="00D23FC0" w:rsidRPr="0036786A" w:rsidRDefault="00D23FC0" w:rsidP="006C6135">
      <w:pPr>
        <w:spacing w:after="0" w:line="240" w:lineRule="auto"/>
        <w:rPr>
          <w:rFonts w:ascii="Calibri" w:hAnsi="Calibri" w:cs="Calibri"/>
          <w:b/>
          <w:color w:val="3E85B5"/>
          <w:sz w:val="32"/>
          <w:szCs w:val="32"/>
          <w:u w:val="single"/>
        </w:rPr>
      </w:pPr>
      <w:r>
        <w:rPr>
          <w:rFonts w:ascii="Calibri" w:hAnsi="Calibri" w:cs="Calibri"/>
          <w:b/>
          <w:color w:val="3E85B5"/>
          <w:sz w:val="32"/>
          <w:szCs w:val="32"/>
          <w:u w:val="single"/>
        </w:rPr>
        <w:t>5</w:t>
      </w:r>
      <w:r w:rsidRPr="00D23FC0">
        <w:rPr>
          <w:rFonts w:ascii="Calibri" w:hAnsi="Calibri" w:cs="Calibri"/>
          <w:b/>
          <w:color w:val="3E85B5"/>
          <w:sz w:val="32"/>
          <w:szCs w:val="32"/>
          <w:u w:val="single"/>
        </w:rPr>
        <w:t>-</w:t>
      </w:r>
      <w:r>
        <w:rPr>
          <w:rFonts w:ascii="Calibri" w:hAnsi="Calibri" w:cs="Calibri"/>
          <w:b/>
          <w:color w:val="3E85B5"/>
          <w:sz w:val="32"/>
          <w:szCs w:val="32"/>
          <w:u w:val="single"/>
        </w:rPr>
        <w:t>Conclusion</w:t>
      </w:r>
      <w:r w:rsidR="0036786A">
        <w:rPr>
          <w:rFonts w:ascii="Calibri" w:hAnsi="Calibri" w:cs="Calibri"/>
          <w:b/>
          <w:color w:val="3E85B5"/>
          <w:sz w:val="32"/>
          <w:szCs w:val="32"/>
          <w:u w:val="single"/>
        </w:rPr>
        <w:t xml:space="preserve"> (90’-100’ )</w:t>
      </w:r>
    </w:p>
    <w:p w14:paraId="161DFC51" w14:textId="60FA110C" w:rsidR="00220DAD" w:rsidRPr="00D23FC0" w:rsidRDefault="00E26A1F" w:rsidP="006C6135">
      <w:pPr>
        <w:pStyle w:val="Paragraphedeliste"/>
        <w:numPr>
          <w:ilvl w:val="0"/>
          <w:numId w:val="32"/>
        </w:numPr>
        <w:spacing w:after="0" w:line="240" w:lineRule="auto"/>
        <w:rPr>
          <w:rFonts w:ascii="Calibri" w:hAnsi="Calibri" w:cs="Calibri"/>
          <w:b/>
          <w:bCs/>
          <w:color w:val="ED7D31" w:themeColor="accent2"/>
          <w:sz w:val="24"/>
          <w:szCs w:val="24"/>
        </w:rPr>
      </w:pPr>
      <w:r w:rsidRPr="00D23FC0">
        <w:rPr>
          <w:rFonts w:ascii="Calibri" w:hAnsi="Calibri" w:cs="Calibri"/>
          <w:b/>
          <w:bCs/>
          <w:color w:val="ED7D31" w:themeColor="accent2"/>
          <w:sz w:val="24"/>
          <w:szCs w:val="24"/>
        </w:rPr>
        <w:t xml:space="preserve">Choisis la vie (Frère Jean-Baptiste) </w:t>
      </w:r>
      <w:r w:rsidR="00D23FC0" w:rsidRPr="00D23FC0">
        <w:rPr>
          <w:rFonts w:ascii="Calibri" w:hAnsi="Calibri" w:cs="Calibri"/>
          <w:b/>
          <w:bCs/>
          <w:color w:val="ED7D31" w:themeColor="accent2"/>
          <w:sz w:val="24"/>
          <w:szCs w:val="24"/>
        </w:rPr>
        <w:t xml:space="preserve">- </w:t>
      </w:r>
      <w:r w:rsidRPr="00D23FC0">
        <w:rPr>
          <w:rFonts w:ascii="Calibri" w:hAnsi="Calibri" w:cs="Calibri"/>
          <w:b/>
          <w:bCs/>
          <w:color w:val="ED7D31" w:themeColor="accent2"/>
          <w:sz w:val="24"/>
          <w:szCs w:val="24"/>
        </w:rPr>
        <w:t>texte sur la feuille</w:t>
      </w:r>
    </w:p>
    <w:p w14:paraId="4F68F238" w14:textId="1B65BBB3" w:rsidR="002C13D2" w:rsidRPr="00D23FC0" w:rsidRDefault="00D23FC0" w:rsidP="00D23FC0">
      <w:pPr>
        <w:pStyle w:val="Paragraphedeliste"/>
        <w:numPr>
          <w:ilvl w:val="0"/>
          <w:numId w:val="32"/>
        </w:numPr>
        <w:spacing w:after="0" w:line="240" w:lineRule="auto"/>
        <w:rPr>
          <w:rFonts w:ascii="Calibri" w:hAnsi="Calibri" w:cs="Calibri"/>
          <w:b/>
          <w:bCs/>
          <w:color w:val="ED7D31" w:themeColor="accent2"/>
          <w:sz w:val="24"/>
          <w:szCs w:val="24"/>
        </w:rPr>
      </w:pPr>
      <w:r w:rsidRPr="00D23FC0">
        <w:rPr>
          <w:rFonts w:ascii="Calibri" w:hAnsi="Calibri" w:cs="Calibri"/>
          <w:b/>
          <w:bCs/>
          <w:color w:val="ED7D31" w:themeColor="accent2"/>
          <w:sz w:val="24"/>
          <w:szCs w:val="24"/>
        </w:rPr>
        <w:t xml:space="preserve">Prière de </w:t>
      </w:r>
      <w:r>
        <w:rPr>
          <w:rFonts w:ascii="Calibri" w:hAnsi="Calibri" w:cs="Calibri"/>
          <w:b/>
          <w:bCs/>
          <w:color w:val="ED7D31" w:themeColor="accent2"/>
          <w:sz w:val="24"/>
          <w:szCs w:val="24"/>
        </w:rPr>
        <w:t xml:space="preserve">Saint </w:t>
      </w:r>
      <w:r w:rsidRPr="00D23FC0">
        <w:rPr>
          <w:rFonts w:ascii="Calibri" w:hAnsi="Calibri" w:cs="Calibri"/>
          <w:b/>
          <w:bCs/>
          <w:color w:val="ED7D31" w:themeColor="accent2"/>
          <w:sz w:val="24"/>
          <w:szCs w:val="24"/>
        </w:rPr>
        <w:t>Jea</w:t>
      </w:r>
      <w:r>
        <w:rPr>
          <w:rFonts w:ascii="Calibri" w:hAnsi="Calibri" w:cs="Calibri"/>
          <w:b/>
          <w:bCs/>
          <w:color w:val="ED7D31" w:themeColor="accent2"/>
          <w:sz w:val="24"/>
          <w:szCs w:val="24"/>
        </w:rPr>
        <w:t>n-</w:t>
      </w:r>
      <w:r w:rsidRPr="00D23FC0">
        <w:rPr>
          <w:rFonts w:ascii="Calibri" w:hAnsi="Calibri" w:cs="Calibri"/>
          <w:b/>
          <w:bCs/>
          <w:color w:val="ED7D31" w:themeColor="accent2"/>
          <w:sz w:val="24"/>
          <w:szCs w:val="24"/>
        </w:rPr>
        <w:t>Paul II</w:t>
      </w:r>
      <w:r>
        <w:rPr>
          <w:rFonts w:ascii="Calibri" w:hAnsi="Calibri" w:cs="Calibri"/>
          <w:b/>
          <w:bCs/>
          <w:color w:val="ED7D31" w:themeColor="accent2"/>
          <w:sz w:val="24"/>
          <w:szCs w:val="24"/>
        </w:rPr>
        <w:t xml:space="preserve"> </w:t>
      </w:r>
      <w:r w:rsidRPr="00D23FC0">
        <w:rPr>
          <w:rFonts w:ascii="Calibri" w:hAnsi="Calibri" w:cs="Calibri"/>
          <w:b/>
          <w:bCs/>
          <w:color w:val="ED7D31" w:themeColor="accent2"/>
          <w:sz w:val="24"/>
          <w:szCs w:val="24"/>
        </w:rPr>
        <w:t>- texte sur la feuille</w:t>
      </w:r>
    </w:p>
    <w:p w14:paraId="55AA63CD" w14:textId="116E256B" w:rsidR="00D23FC0" w:rsidRPr="00D23FC0" w:rsidRDefault="00D23FC0" w:rsidP="008F740C">
      <w:pPr>
        <w:pStyle w:val="Paragraphedeliste"/>
        <w:numPr>
          <w:ilvl w:val="0"/>
          <w:numId w:val="32"/>
        </w:numPr>
        <w:spacing w:after="0" w:line="240" w:lineRule="auto"/>
        <w:rPr>
          <w:rFonts w:ascii="Calibri" w:hAnsi="Calibri" w:cs="Calibri"/>
          <w:b/>
          <w:bCs/>
          <w:color w:val="ED7D31" w:themeColor="accent2"/>
          <w:sz w:val="24"/>
          <w:szCs w:val="24"/>
        </w:rPr>
      </w:pPr>
      <w:r w:rsidRPr="00D23FC0">
        <w:rPr>
          <w:rFonts w:ascii="Calibri" w:hAnsi="Calibri" w:cs="Calibri"/>
          <w:b/>
          <w:bCs/>
          <w:color w:val="ED7D31" w:themeColor="accent2"/>
          <w:sz w:val="24"/>
          <w:szCs w:val="24"/>
        </w:rPr>
        <w:t xml:space="preserve">Bénédiction </w:t>
      </w:r>
    </w:p>
    <w:p w14:paraId="7965F7E2" w14:textId="09863342" w:rsidR="006C6135" w:rsidRPr="0036786A" w:rsidRDefault="00220DAD" w:rsidP="0036786A">
      <w:pPr>
        <w:pStyle w:val="Paragraphedeliste"/>
        <w:numPr>
          <w:ilvl w:val="0"/>
          <w:numId w:val="32"/>
        </w:numPr>
        <w:spacing w:after="0" w:line="240" w:lineRule="auto"/>
        <w:rPr>
          <w:rFonts w:ascii="Calibri" w:hAnsi="Calibri" w:cs="Calibri"/>
          <w:b/>
          <w:bCs/>
          <w:color w:val="ED7D31" w:themeColor="accent2"/>
          <w:sz w:val="24"/>
          <w:szCs w:val="24"/>
        </w:rPr>
      </w:pPr>
      <w:r w:rsidRPr="00D23FC0">
        <w:rPr>
          <w:rFonts w:ascii="Calibri" w:hAnsi="Calibri" w:cs="Calibri"/>
          <w:b/>
          <w:bCs/>
          <w:color w:val="ED7D31" w:themeColor="accent2"/>
          <w:sz w:val="24"/>
          <w:szCs w:val="24"/>
        </w:rPr>
        <w:t>Je vous salue Marie</w:t>
      </w:r>
    </w:p>
    <w:sectPr w:rsidR="006C6135" w:rsidRPr="0036786A" w:rsidSect="00240296">
      <w:pgSz w:w="11906" w:h="16838"/>
      <w:pgMar w:top="75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EEE"/>
    <w:multiLevelType w:val="hybridMultilevel"/>
    <w:tmpl w:val="734A5ABE"/>
    <w:lvl w:ilvl="0" w:tplc="222A0C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12F20"/>
    <w:multiLevelType w:val="hybridMultilevel"/>
    <w:tmpl w:val="07AC99EC"/>
    <w:lvl w:ilvl="0" w:tplc="FCB8C7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33A47"/>
    <w:multiLevelType w:val="hybridMultilevel"/>
    <w:tmpl w:val="E3C8FE8E"/>
    <w:lvl w:ilvl="0" w:tplc="C6369A5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A21F9B"/>
    <w:multiLevelType w:val="multilevel"/>
    <w:tmpl w:val="5C129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1290F"/>
    <w:multiLevelType w:val="hybridMultilevel"/>
    <w:tmpl w:val="B792EA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3649F"/>
    <w:multiLevelType w:val="hybridMultilevel"/>
    <w:tmpl w:val="0B04FB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84563"/>
    <w:multiLevelType w:val="hybridMultilevel"/>
    <w:tmpl w:val="30CED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CA16D2"/>
    <w:multiLevelType w:val="hybridMultilevel"/>
    <w:tmpl w:val="669CF1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15165D"/>
    <w:multiLevelType w:val="hybridMultilevel"/>
    <w:tmpl w:val="4E50B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51494"/>
    <w:multiLevelType w:val="hybridMultilevel"/>
    <w:tmpl w:val="39724C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9A4D1E"/>
    <w:multiLevelType w:val="hybridMultilevel"/>
    <w:tmpl w:val="60DC4D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D746B44"/>
    <w:multiLevelType w:val="multilevel"/>
    <w:tmpl w:val="C62E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54745"/>
    <w:multiLevelType w:val="hybridMultilevel"/>
    <w:tmpl w:val="CC987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DE664B"/>
    <w:multiLevelType w:val="hybridMultilevel"/>
    <w:tmpl w:val="7A5A4C3C"/>
    <w:lvl w:ilvl="0" w:tplc="605AD204">
      <w:start w:val="17"/>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5914156"/>
    <w:multiLevelType w:val="multilevel"/>
    <w:tmpl w:val="9586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D61205"/>
    <w:multiLevelType w:val="multilevel"/>
    <w:tmpl w:val="EAFED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27EAB"/>
    <w:multiLevelType w:val="multilevel"/>
    <w:tmpl w:val="6DC0C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C42502"/>
    <w:multiLevelType w:val="hybridMultilevel"/>
    <w:tmpl w:val="005ADDDE"/>
    <w:lvl w:ilvl="0" w:tplc="040C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BE29C2"/>
    <w:multiLevelType w:val="hybridMultilevel"/>
    <w:tmpl w:val="6250FBA6"/>
    <w:lvl w:ilvl="0" w:tplc="561837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214BC8"/>
    <w:multiLevelType w:val="hybridMultilevel"/>
    <w:tmpl w:val="719AB0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8B11E9"/>
    <w:multiLevelType w:val="hybridMultilevel"/>
    <w:tmpl w:val="A05A41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F4E2BCD"/>
    <w:multiLevelType w:val="hybridMultilevel"/>
    <w:tmpl w:val="3C724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862BC1"/>
    <w:multiLevelType w:val="hybridMultilevel"/>
    <w:tmpl w:val="88E09DFC"/>
    <w:lvl w:ilvl="0" w:tplc="040C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C72483"/>
    <w:multiLevelType w:val="multilevel"/>
    <w:tmpl w:val="C076E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4D1BD3"/>
    <w:multiLevelType w:val="hybridMultilevel"/>
    <w:tmpl w:val="46E643B8"/>
    <w:lvl w:ilvl="0" w:tplc="040C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860551"/>
    <w:multiLevelType w:val="multilevel"/>
    <w:tmpl w:val="67A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97049"/>
    <w:multiLevelType w:val="hybridMultilevel"/>
    <w:tmpl w:val="7C5A2DA2"/>
    <w:lvl w:ilvl="0" w:tplc="561837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58212F"/>
    <w:multiLevelType w:val="hybridMultilevel"/>
    <w:tmpl w:val="86C259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8427541"/>
    <w:multiLevelType w:val="hybridMultilevel"/>
    <w:tmpl w:val="C07CF1E6"/>
    <w:lvl w:ilvl="0" w:tplc="7EF857AC">
      <w:start w:val="17"/>
      <w:numFmt w:val="bullet"/>
      <w:lvlText w:val="-"/>
      <w:lvlJc w:val="left"/>
      <w:pPr>
        <w:ind w:left="1068" w:hanging="360"/>
      </w:pPr>
      <w:rPr>
        <w:rFonts w:ascii="Calibri" w:eastAsiaTheme="minorHAnsi" w:hAnsi="Calibri" w:cs="Calibri" w:hint="default"/>
        <w:b w:val="0"/>
        <w:i w:val="0"/>
        <w:color w:val="6B6B6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BF31B5B"/>
    <w:multiLevelType w:val="hybridMultilevel"/>
    <w:tmpl w:val="541E8C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CDA289B"/>
    <w:multiLevelType w:val="hybridMultilevel"/>
    <w:tmpl w:val="D326E8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FE66121"/>
    <w:multiLevelType w:val="hybridMultilevel"/>
    <w:tmpl w:val="833E8696"/>
    <w:lvl w:ilvl="0" w:tplc="1A7C6F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5237982">
    <w:abstractNumId w:val="6"/>
  </w:num>
  <w:num w:numId="2" w16cid:durableId="763183723">
    <w:abstractNumId w:val="26"/>
  </w:num>
  <w:num w:numId="3" w16cid:durableId="454180203">
    <w:abstractNumId w:val="18"/>
  </w:num>
  <w:num w:numId="4" w16cid:durableId="1840775278">
    <w:abstractNumId w:val="21"/>
  </w:num>
  <w:num w:numId="5" w16cid:durableId="1092554506">
    <w:abstractNumId w:val="19"/>
  </w:num>
  <w:num w:numId="6" w16cid:durableId="1401293085">
    <w:abstractNumId w:val="13"/>
  </w:num>
  <w:num w:numId="7" w16cid:durableId="98765039">
    <w:abstractNumId w:val="28"/>
  </w:num>
  <w:num w:numId="8" w16cid:durableId="1815097177">
    <w:abstractNumId w:val="14"/>
  </w:num>
  <w:num w:numId="9" w16cid:durableId="1215242504">
    <w:abstractNumId w:val="15"/>
    <w:lvlOverride w:ilvl="0">
      <w:lvl w:ilvl="0">
        <w:numFmt w:val="decimal"/>
        <w:lvlText w:val="%1."/>
        <w:lvlJc w:val="left"/>
      </w:lvl>
    </w:lvlOverride>
  </w:num>
  <w:num w:numId="10" w16cid:durableId="1154759832">
    <w:abstractNumId w:val="3"/>
    <w:lvlOverride w:ilvl="0">
      <w:lvl w:ilvl="0">
        <w:numFmt w:val="decimal"/>
        <w:lvlText w:val="%1."/>
        <w:lvlJc w:val="left"/>
      </w:lvl>
    </w:lvlOverride>
  </w:num>
  <w:num w:numId="11" w16cid:durableId="1631351725">
    <w:abstractNumId w:val="16"/>
    <w:lvlOverride w:ilvl="0">
      <w:lvl w:ilvl="0">
        <w:numFmt w:val="decimal"/>
        <w:lvlText w:val="%1."/>
        <w:lvlJc w:val="left"/>
      </w:lvl>
    </w:lvlOverride>
  </w:num>
  <w:num w:numId="12" w16cid:durableId="1274023383">
    <w:abstractNumId w:val="11"/>
  </w:num>
  <w:num w:numId="13" w16cid:durableId="1645574321">
    <w:abstractNumId w:val="23"/>
    <w:lvlOverride w:ilvl="0">
      <w:lvl w:ilvl="0">
        <w:numFmt w:val="decimal"/>
        <w:lvlText w:val="%1."/>
        <w:lvlJc w:val="left"/>
      </w:lvl>
    </w:lvlOverride>
  </w:num>
  <w:num w:numId="14" w16cid:durableId="141502476">
    <w:abstractNumId w:val="0"/>
  </w:num>
  <w:num w:numId="15" w16cid:durableId="1270160408">
    <w:abstractNumId w:val="25"/>
  </w:num>
  <w:num w:numId="16" w16cid:durableId="2038118046">
    <w:abstractNumId w:val="31"/>
  </w:num>
  <w:num w:numId="17" w16cid:durableId="356858200">
    <w:abstractNumId w:val="7"/>
  </w:num>
  <w:num w:numId="18" w16cid:durableId="928805906">
    <w:abstractNumId w:val="9"/>
  </w:num>
  <w:num w:numId="19" w16cid:durableId="615259051">
    <w:abstractNumId w:val="5"/>
  </w:num>
  <w:num w:numId="20" w16cid:durableId="1290555257">
    <w:abstractNumId w:val="4"/>
  </w:num>
  <w:num w:numId="21" w16cid:durableId="1739132227">
    <w:abstractNumId w:val="2"/>
  </w:num>
  <w:num w:numId="22" w16cid:durableId="1503157202">
    <w:abstractNumId w:val="22"/>
  </w:num>
  <w:num w:numId="23" w16cid:durableId="469396828">
    <w:abstractNumId w:val="24"/>
  </w:num>
  <w:num w:numId="24" w16cid:durableId="2115199495">
    <w:abstractNumId w:val="17"/>
  </w:num>
  <w:num w:numId="25" w16cid:durableId="614215278">
    <w:abstractNumId w:val="27"/>
  </w:num>
  <w:num w:numId="26" w16cid:durableId="327708912">
    <w:abstractNumId w:val="1"/>
  </w:num>
  <w:num w:numId="27" w16cid:durableId="1582642205">
    <w:abstractNumId w:val="30"/>
  </w:num>
  <w:num w:numId="28" w16cid:durableId="1913195288">
    <w:abstractNumId w:val="20"/>
  </w:num>
  <w:num w:numId="29" w16cid:durableId="1111127128">
    <w:abstractNumId w:val="10"/>
  </w:num>
  <w:num w:numId="30" w16cid:durableId="1266419236">
    <w:abstractNumId w:val="12"/>
  </w:num>
  <w:num w:numId="31" w16cid:durableId="446437231">
    <w:abstractNumId w:val="8"/>
  </w:num>
  <w:num w:numId="32" w16cid:durableId="3390903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B1"/>
    <w:rsid w:val="00050856"/>
    <w:rsid w:val="00056943"/>
    <w:rsid w:val="00056A43"/>
    <w:rsid w:val="000802F4"/>
    <w:rsid w:val="00091A2E"/>
    <w:rsid w:val="000B37E8"/>
    <w:rsid w:val="001232EF"/>
    <w:rsid w:val="001C3BB4"/>
    <w:rsid w:val="001F6423"/>
    <w:rsid w:val="002009D7"/>
    <w:rsid w:val="002047D7"/>
    <w:rsid w:val="00220DAD"/>
    <w:rsid w:val="00240296"/>
    <w:rsid w:val="002A1AA8"/>
    <w:rsid w:val="002C13D2"/>
    <w:rsid w:val="00300020"/>
    <w:rsid w:val="00303A98"/>
    <w:rsid w:val="0033216D"/>
    <w:rsid w:val="0036158D"/>
    <w:rsid w:val="00363EDE"/>
    <w:rsid w:val="0036786A"/>
    <w:rsid w:val="004052BF"/>
    <w:rsid w:val="004074D8"/>
    <w:rsid w:val="00415B12"/>
    <w:rsid w:val="00415F3B"/>
    <w:rsid w:val="0042170A"/>
    <w:rsid w:val="0044179D"/>
    <w:rsid w:val="00460DE9"/>
    <w:rsid w:val="00493BB4"/>
    <w:rsid w:val="004D0D4B"/>
    <w:rsid w:val="0051733B"/>
    <w:rsid w:val="00517D05"/>
    <w:rsid w:val="005B4FA5"/>
    <w:rsid w:val="0065710E"/>
    <w:rsid w:val="006624C1"/>
    <w:rsid w:val="006C6135"/>
    <w:rsid w:val="007036B4"/>
    <w:rsid w:val="0071619D"/>
    <w:rsid w:val="00747CA8"/>
    <w:rsid w:val="007645AA"/>
    <w:rsid w:val="00771FB2"/>
    <w:rsid w:val="007B1FBF"/>
    <w:rsid w:val="007F146E"/>
    <w:rsid w:val="0088777A"/>
    <w:rsid w:val="008B3586"/>
    <w:rsid w:val="008E497A"/>
    <w:rsid w:val="008F4DB0"/>
    <w:rsid w:val="008F740C"/>
    <w:rsid w:val="009625D5"/>
    <w:rsid w:val="00990B56"/>
    <w:rsid w:val="009B5E4E"/>
    <w:rsid w:val="009D5BE1"/>
    <w:rsid w:val="009F6048"/>
    <w:rsid w:val="00A07BA2"/>
    <w:rsid w:val="00A24168"/>
    <w:rsid w:val="00A53BE8"/>
    <w:rsid w:val="00A66D63"/>
    <w:rsid w:val="00A66F93"/>
    <w:rsid w:val="00A82CD2"/>
    <w:rsid w:val="00AC4BE7"/>
    <w:rsid w:val="00B00D32"/>
    <w:rsid w:val="00B5282E"/>
    <w:rsid w:val="00B60657"/>
    <w:rsid w:val="00BA08B1"/>
    <w:rsid w:val="00BD6129"/>
    <w:rsid w:val="00C03180"/>
    <w:rsid w:val="00C50A74"/>
    <w:rsid w:val="00CA08C7"/>
    <w:rsid w:val="00CC2546"/>
    <w:rsid w:val="00CF4A1C"/>
    <w:rsid w:val="00D01EAE"/>
    <w:rsid w:val="00D23FC0"/>
    <w:rsid w:val="00D56D24"/>
    <w:rsid w:val="00D73604"/>
    <w:rsid w:val="00E05B87"/>
    <w:rsid w:val="00E26A1F"/>
    <w:rsid w:val="00E648EE"/>
    <w:rsid w:val="00E962DA"/>
    <w:rsid w:val="00EB01F4"/>
    <w:rsid w:val="00EC7ABC"/>
    <w:rsid w:val="00EE1981"/>
    <w:rsid w:val="00EE5F58"/>
    <w:rsid w:val="00F87BE7"/>
    <w:rsid w:val="00FD2EDD"/>
    <w:rsid w:val="00FD6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5E95"/>
  <w15:docId w15:val="{BBA7F76B-59DB-42A6-8643-E883F3B1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1C"/>
  </w:style>
  <w:style w:type="paragraph" w:styleId="Titre1">
    <w:name w:val="heading 1"/>
    <w:basedOn w:val="Normal"/>
    <w:link w:val="Titre1Car"/>
    <w:uiPriority w:val="9"/>
    <w:qFormat/>
    <w:rsid w:val="009D5B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D5BE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6135"/>
    <w:pPr>
      <w:ind w:left="720"/>
      <w:contextualSpacing/>
    </w:pPr>
  </w:style>
  <w:style w:type="character" w:customStyle="1" w:styleId="numeroverset">
    <w:name w:val="numero_verset"/>
    <w:basedOn w:val="Policepardfaut"/>
    <w:rsid w:val="00CA08C7"/>
  </w:style>
  <w:style w:type="character" w:customStyle="1" w:styleId="apple-converted-space">
    <w:name w:val="apple-converted-space"/>
    <w:basedOn w:val="Policepardfaut"/>
    <w:rsid w:val="00CA08C7"/>
  </w:style>
  <w:style w:type="character" w:customStyle="1" w:styleId="contentverset">
    <w:name w:val="content_verset"/>
    <w:basedOn w:val="Policepardfaut"/>
    <w:rsid w:val="00CA08C7"/>
  </w:style>
  <w:style w:type="character" w:styleId="lev">
    <w:name w:val="Strong"/>
    <w:basedOn w:val="Policepardfaut"/>
    <w:uiPriority w:val="22"/>
    <w:qFormat/>
    <w:rsid w:val="00CA08C7"/>
    <w:rPr>
      <w:b/>
      <w:bCs/>
    </w:rPr>
  </w:style>
  <w:style w:type="character" w:styleId="Lienhypertexte">
    <w:name w:val="Hyperlink"/>
    <w:basedOn w:val="Policepardfaut"/>
    <w:uiPriority w:val="99"/>
    <w:unhideWhenUsed/>
    <w:rsid w:val="00D73604"/>
    <w:rPr>
      <w:color w:val="0000FF"/>
      <w:u w:val="single"/>
    </w:rPr>
  </w:style>
  <w:style w:type="paragraph" w:styleId="NormalWeb">
    <w:name w:val="Normal (Web)"/>
    <w:basedOn w:val="Normal"/>
    <w:uiPriority w:val="99"/>
    <w:unhideWhenUsed/>
    <w:rsid w:val="003615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03A98"/>
  </w:style>
  <w:style w:type="character" w:styleId="Accentuation">
    <w:name w:val="Emphasis"/>
    <w:basedOn w:val="Policepardfaut"/>
    <w:uiPriority w:val="20"/>
    <w:qFormat/>
    <w:rsid w:val="00A07BA2"/>
    <w:rPr>
      <w:i/>
      <w:iCs/>
    </w:rPr>
  </w:style>
  <w:style w:type="paragraph" w:styleId="Textedebulles">
    <w:name w:val="Balloon Text"/>
    <w:basedOn w:val="Normal"/>
    <w:link w:val="TextedebullesCar"/>
    <w:uiPriority w:val="99"/>
    <w:semiHidden/>
    <w:unhideWhenUsed/>
    <w:rsid w:val="002A1A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1AA8"/>
    <w:rPr>
      <w:rFonts w:ascii="Segoe UI" w:hAnsi="Segoe UI" w:cs="Segoe UI"/>
      <w:sz w:val="18"/>
      <w:szCs w:val="18"/>
    </w:rPr>
  </w:style>
  <w:style w:type="paragraph" w:customStyle="1" w:styleId="Style5">
    <w:name w:val="Style5"/>
    <w:basedOn w:val="Normal"/>
    <w:link w:val="Style5Car"/>
    <w:qFormat/>
    <w:rsid w:val="00415B12"/>
    <w:pPr>
      <w:spacing w:after="0" w:line="240" w:lineRule="auto"/>
      <w:jc w:val="center"/>
    </w:pPr>
    <w:rPr>
      <w:rFonts w:ascii="Times New Roman" w:eastAsia="Times New Roman" w:hAnsi="Times New Roman" w:cs="Times New Roman"/>
      <w:b/>
      <w:bCs/>
      <w:color w:val="663300"/>
      <w:sz w:val="28"/>
      <w:szCs w:val="28"/>
      <w:lang w:eastAsia="fr-FR"/>
    </w:rPr>
  </w:style>
  <w:style w:type="character" w:customStyle="1" w:styleId="Style5Car">
    <w:name w:val="Style5 Car"/>
    <w:basedOn w:val="Policepardfaut"/>
    <w:link w:val="Style5"/>
    <w:rsid w:val="00415B12"/>
    <w:rPr>
      <w:rFonts w:ascii="Times New Roman" w:eastAsia="Times New Roman" w:hAnsi="Times New Roman" w:cs="Times New Roman"/>
      <w:b/>
      <w:bCs/>
      <w:color w:val="663300"/>
      <w:sz w:val="28"/>
      <w:szCs w:val="28"/>
      <w:lang w:eastAsia="fr-FR"/>
    </w:rPr>
  </w:style>
  <w:style w:type="character" w:customStyle="1" w:styleId="Titre1Car">
    <w:name w:val="Titre 1 Car"/>
    <w:basedOn w:val="Policepardfaut"/>
    <w:link w:val="Titre1"/>
    <w:uiPriority w:val="9"/>
    <w:rsid w:val="009D5BE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D5BE1"/>
    <w:rPr>
      <w:rFonts w:ascii="Times New Roman" w:eastAsia="Times New Roman" w:hAnsi="Times New Roman" w:cs="Times New Roman"/>
      <w:b/>
      <w:bCs/>
      <w:sz w:val="36"/>
      <w:szCs w:val="36"/>
      <w:lang w:eastAsia="fr-FR"/>
    </w:rPr>
  </w:style>
  <w:style w:type="paragraph" w:customStyle="1" w:styleId="has-drop-cap">
    <w:name w:val="has-drop-cap"/>
    <w:basedOn w:val="Normal"/>
    <w:rsid w:val="00F87B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
    <w:name w:val="color"/>
    <w:basedOn w:val="Policepardfaut"/>
    <w:rsid w:val="00F8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793">
      <w:bodyDiv w:val="1"/>
      <w:marLeft w:val="0"/>
      <w:marRight w:val="0"/>
      <w:marTop w:val="0"/>
      <w:marBottom w:val="0"/>
      <w:divBdr>
        <w:top w:val="none" w:sz="0" w:space="0" w:color="auto"/>
        <w:left w:val="none" w:sz="0" w:space="0" w:color="auto"/>
        <w:bottom w:val="none" w:sz="0" w:space="0" w:color="auto"/>
        <w:right w:val="none" w:sz="0" w:space="0" w:color="auto"/>
      </w:divBdr>
      <w:divsChild>
        <w:div w:id="1273049044">
          <w:marLeft w:val="0"/>
          <w:marRight w:val="0"/>
          <w:marTop w:val="0"/>
          <w:marBottom w:val="0"/>
          <w:divBdr>
            <w:top w:val="none" w:sz="0" w:space="0" w:color="auto"/>
            <w:left w:val="none" w:sz="0" w:space="0" w:color="auto"/>
            <w:bottom w:val="none" w:sz="0" w:space="0" w:color="auto"/>
            <w:right w:val="none" w:sz="0" w:space="0" w:color="auto"/>
          </w:divBdr>
        </w:div>
        <w:div w:id="1619410058">
          <w:marLeft w:val="0"/>
          <w:marRight w:val="0"/>
          <w:marTop w:val="0"/>
          <w:marBottom w:val="0"/>
          <w:divBdr>
            <w:top w:val="none" w:sz="0" w:space="0" w:color="auto"/>
            <w:left w:val="none" w:sz="0" w:space="0" w:color="auto"/>
            <w:bottom w:val="none" w:sz="0" w:space="0" w:color="auto"/>
            <w:right w:val="none" w:sz="0" w:space="0" w:color="auto"/>
          </w:divBdr>
        </w:div>
      </w:divsChild>
    </w:div>
    <w:div w:id="183715443">
      <w:bodyDiv w:val="1"/>
      <w:marLeft w:val="0"/>
      <w:marRight w:val="0"/>
      <w:marTop w:val="0"/>
      <w:marBottom w:val="0"/>
      <w:divBdr>
        <w:top w:val="none" w:sz="0" w:space="0" w:color="auto"/>
        <w:left w:val="none" w:sz="0" w:space="0" w:color="auto"/>
        <w:bottom w:val="none" w:sz="0" w:space="0" w:color="auto"/>
        <w:right w:val="none" w:sz="0" w:space="0" w:color="auto"/>
      </w:divBdr>
    </w:div>
    <w:div w:id="222373064">
      <w:bodyDiv w:val="1"/>
      <w:marLeft w:val="0"/>
      <w:marRight w:val="0"/>
      <w:marTop w:val="0"/>
      <w:marBottom w:val="0"/>
      <w:divBdr>
        <w:top w:val="none" w:sz="0" w:space="0" w:color="auto"/>
        <w:left w:val="none" w:sz="0" w:space="0" w:color="auto"/>
        <w:bottom w:val="none" w:sz="0" w:space="0" w:color="auto"/>
        <w:right w:val="none" w:sz="0" w:space="0" w:color="auto"/>
      </w:divBdr>
    </w:div>
    <w:div w:id="276256559">
      <w:bodyDiv w:val="1"/>
      <w:marLeft w:val="0"/>
      <w:marRight w:val="0"/>
      <w:marTop w:val="0"/>
      <w:marBottom w:val="0"/>
      <w:divBdr>
        <w:top w:val="none" w:sz="0" w:space="0" w:color="auto"/>
        <w:left w:val="none" w:sz="0" w:space="0" w:color="auto"/>
        <w:bottom w:val="none" w:sz="0" w:space="0" w:color="auto"/>
        <w:right w:val="none" w:sz="0" w:space="0" w:color="auto"/>
      </w:divBdr>
    </w:div>
    <w:div w:id="290208097">
      <w:bodyDiv w:val="1"/>
      <w:marLeft w:val="0"/>
      <w:marRight w:val="0"/>
      <w:marTop w:val="0"/>
      <w:marBottom w:val="0"/>
      <w:divBdr>
        <w:top w:val="none" w:sz="0" w:space="0" w:color="auto"/>
        <w:left w:val="none" w:sz="0" w:space="0" w:color="auto"/>
        <w:bottom w:val="none" w:sz="0" w:space="0" w:color="auto"/>
        <w:right w:val="none" w:sz="0" w:space="0" w:color="auto"/>
      </w:divBdr>
    </w:div>
    <w:div w:id="313341219">
      <w:bodyDiv w:val="1"/>
      <w:marLeft w:val="0"/>
      <w:marRight w:val="0"/>
      <w:marTop w:val="0"/>
      <w:marBottom w:val="0"/>
      <w:divBdr>
        <w:top w:val="none" w:sz="0" w:space="0" w:color="auto"/>
        <w:left w:val="none" w:sz="0" w:space="0" w:color="auto"/>
        <w:bottom w:val="none" w:sz="0" w:space="0" w:color="auto"/>
        <w:right w:val="none" w:sz="0" w:space="0" w:color="auto"/>
      </w:divBdr>
      <w:divsChild>
        <w:div w:id="451362594">
          <w:marLeft w:val="0"/>
          <w:marRight w:val="0"/>
          <w:marTop w:val="0"/>
          <w:marBottom w:val="0"/>
          <w:divBdr>
            <w:top w:val="none" w:sz="0" w:space="0" w:color="auto"/>
            <w:left w:val="none" w:sz="0" w:space="0" w:color="auto"/>
            <w:bottom w:val="none" w:sz="0" w:space="0" w:color="auto"/>
            <w:right w:val="none" w:sz="0" w:space="0" w:color="auto"/>
          </w:divBdr>
          <w:divsChild>
            <w:div w:id="1573655607">
              <w:marLeft w:val="0"/>
              <w:marRight w:val="0"/>
              <w:marTop w:val="0"/>
              <w:marBottom w:val="0"/>
              <w:divBdr>
                <w:top w:val="none" w:sz="0" w:space="0" w:color="auto"/>
                <w:left w:val="none" w:sz="0" w:space="0" w:color="auto"/>
                <w:bottom w:val="none" w:sz="0" w:space="0" w:color="auto"/>
                <w:right w:val="none" w:sz="0" w:space="0" w:color="auto"/>
              </w:divBdr>
            </w:div>
          </w:divsChild>
        </w:div>
        <w:div w:id="538469360">
          <w:marLeft w:val="0"/>
          <w:marRight w:val="0"/>
          <w:marTop w:val="0"/>
          <w:marBottom w:val="0"/>
          <w:divBdr>
            <w:top w:val="none" w:sz="0" w:space="0" w:color="auto"/>
            <w:left w:val="none" w:sz="0" w:space="0" w:color="auto"/>
            <w:bottom w:val="none" w:sz="0" w:space="0" w:color="auto"/>
            <w:right w:val="none" w:sz="0" w:space="0" w:color="auto"/>
          </w:divBdr>
          <w:divsChild>
            <w:div w:id="1415860007">
              <w:marLeft w:val="0"/>
              <w:marRight w:val="0"/>
              <w:marTop w:val="0"/>
              <w:marBottom w:val="0"/>
              <w:divBdr>
                <w:top w:val="none" w:sz="0" w:space="0" w:color="auto"/>
                <w:left w:val="none" w:sz="0" w:space="0" w:color="auto"/>
                <w:bottom w:val="none" w:sz="0" w:space="0" w:color="auto"/>
                <w:right w:val="none" w:sz="0" w:space="0" w:color="auto"/>
              </w:divBdr>
              <w:divsChild>
                <w:div w:id="4550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5422">
      <w:bodyDiv w:val="1"/>
      <w:marLeft w:val="0"/>
      <w:marRight w:val="0"/>
      <w:marTop w:val="0"/>
      <w:marBottom w:val="0"/>
      <w:divBdr>
        <w:top w:val="none" w:sz="0" w:space="0" w:color="auto"/>
        <w:left w:val="none" w:sz="0" w:space="0" w:color="auto"/>
        <w:bottom w:val="none" w:sz="0" w:space="0" w:color="auto"/>
        <w:right w:val="none" w:sz="0" w:space="0" w:color="auto"/>
      </w:divBdr>
    </w:div>
    <w:div w:id="478617784">
      <w:bodyDiv w:val="1"/>
      <w:marLeft w:val="0"/>
      <w:marRight w:val="0"/>
      <w:marTop w:val="0"/>
      <w:marBottom w:val="0"/>
      <w:divBdr>
        <w:top w:val="none" w:sz="0" w:space="0" w:color="auto"/>
        <w:left w:val="none" w:sz="0" w:space="0" w:color="auto"/>
        <w:bottom w:val="none" w:sz="0" w:space="0" w:color="auto"/>
        <w:right w:val="none" w:sz="0" w:space="0" w:color="auto"/>
      </w:divBdr>
    </w:div>
    <w:div w:id="531505107">
      <w:bodyDiv w:val="1"/>
      <w:marLeft w:val="0"/>
      <w:marRight w:val="0"/>
      <w:marTop w:val="0"/>
      <w:marBottom w:val="0"/>
      <w:divBdr>
        <w:top w:val="none" w:sz="0" w:space="0" w:color="auto"/>
        <w:left w:val="none" w:sz="0" w:space="0" w:color="auto"/>
        <w:bottom w:val="none" w:sz="0" w:space="0" w:color="auto"/>
        <w:right w:val="none" w:sz="0" w:space="0" w:color="auto"/>
      </w:divBdr>
    </w:div>
    <w:div w:id="672033117">
      <w:bodyDiv w:val="1"/>
      <w:marLeft w:val="0"/>
      <w:marRight w:val="0"/>
      <w:marTop w:val="0"/>
      <w:marBottom w:val="0"/>
      <w:divBdr>
        <w:top w:val="none" w:sz="0" w:space="0" w:color="auto"/>
        <w:left w:val="none" w:sz="0" w:space="0" w:color="auto"/>
        <w:bottom w:val="none" w:sz="0" w:space="0" w:color="auto"/>
        <w:right w:val="none" w:sz="0" w:space="0" w:color="auto"/>
      </w:divBdr>
    </w:div>
    <w:div w:id="673456342">
      <w:bodyDiv w:val="1"/>
      <w:marLeft w:val="0"/>
      <w:marRight w:val="0"/>
      <w:marTop w:val="0"/>
      <w:marBottom w:val="0"/>
      <w:divBdr>
        <w:top w:val="none" w:sz="0" w:space="0" w:color="auto"/>
        <w:left w:val="none" w:sz="0" w:space="0" w:color="auto"/>
        <w:bottom w:val="none" w:sz="0" w:space="0" w:color="auto"/>
        <w:right w:val="none" w:sz="0" w:space="0" w:color="auto"/>
      </w:divBdr>
    </w:div>
    <w:div w:id="678002585">
      <w:bodyDiv w:val="1"/>
      <w:marLeft w:val="0"/>
      <w:marRight w:val="0"/>
      <w:marTop w:val="0"/>
      <w:marBottom w:val="0"/>
      <w:divBdr>
        <w:top w:val="none" w:sz="0" w:space="0" w:color="auto"/>
        <w:left w:val="none" w:sz="0" w:space="0" w:color="auto"/>
        <w:bottom w:val="none" w:sz="0" w:space="0" w:color="auto"/>
        <w:right w:val="none" w:sz="0" w:space="0" w:color="auto"/>
      </w:divBdr>
    </w:div>
    <w:div w:id="961767111">
      <w:bodyDiv w:val="1"/>
      <w:marLeft w:val="0"/>
      <w:marRight w:val="0"/>
      <w:marTop w:val="0"/>
      <w:marBottom w:val="0"/>
      <w:divBdr>
        <w:top w:val="none" w:sz="0" w:space="0" w:color="auto"/>
        <w:left w:val="none" w:sz="0" w:space="0" w:color="auto"/>
        <w:bottom w:val="none" w:sz="0" w:space="0" w:color="auto"/>
        <w:right w:val="none" w:sz="0" w:space="0" w:color="auto"/>
      </w:divBdr>
    </w:div>
    <w:div w:id="980306525">
      <w:bodyDiv w:val="1"/>
      <w:marLeft w:val="0"/>
      <w:marRight w:val="0"/>
      <w:marTop w:val="0"/>
      <w:marBottom w:val="0"/>
      <w:divBdr>
        <w:top w:val="none" w:sz="0" w:space="0" w:color="auto"/>
        <w:left w:val="none" w:sz="0" w:space="0" w:color="auto"/>
        <w:bottom w:val="none" w:sz="0" w:space="0" w:color="auto"/>
        <w:right w:val="none" w:sz="0" w:space="0" w:color="auto"/>
      </w:divBdr>
    </w:div>
    <w:div w:id="1063718741">
      <w:bodyDiv w:val="1"/>
      <w:marLeft w:val="0"/>
      <w:marRight w:val="0"/>
      <w:marTop w:val="0"/>
      <w:marBottom w:val="0"/>
      <w:divBdr>
        <w:top w:val="none" w:sz="0" w:space="0" w:color="auto"/>
        <w:left w:val="none" w:sz="0" w:space="0" w:color="auto"/>
        <w:bottom w:val="none" w:sz="0" w:space="0" w:color="auto"/>
        <w:right w:val="none" w:sz="0" w:space="0" w:color="auto"/>
      </w:divBdr>
    </w:div>
    <w:div w:id="1112288906">
      <w:bodyDiv w:val="1"/>
      <w:marLeft w:val="0"/>
      <w:marRight w:val="0"/>
      <w:marTop w:val="0"/>
      <w:marBottom w:val="0"/>
      <w:divBdr>
        <w:top w:val="none" w:sz="0" w:space="0" w:color="auto"/>
        <w:left w:val="none" w:sz="0" w:space="0" w:color="auto"/>
        <w:bottom w:val="none" w:sz="0" w:space="0" w:color="auto"/>
        <w:right w:val="none" w:sz="0" w:space="0" w:color="auto"/>
      </w:divBdr>
    </w:div>
    <w:div w:id="1215391978">
      <w:bodyDiv w:val="1"/>
      <w:marLeft w:val="0"/>
      <w:marRight w:val="0"/>
      <w:marTop w:val="0"/>
      <w:marBottom w:val="0"/>
      <w:divBdr>
        <w:top w:val="none" w:sz="0" w:space="0" w:color="auto"/>
        <w:left w:val="none" w:sz="0" w:space="0" w:color="auto"/>
        <w:bottom w:val="none" w:sz="0" w:space="0" w:color="auto"/>
        <w:right w:val="none" w:sz="0" w:space="0" w:color="auto"/>
      </w:divBdr>
    </w:div>
    <w:div w:id="1239947143">
      <w:bodyDiv w:val="1"/>
      <w:marLeft w:val="0"/>
      <w:marRight w:val="0"/>
      <w:marTop w:val="0"/>
      <w:marBottom w:val="0"/>
      <w:divBdr>
        <w:top w:val="none" w:sz="0" w:space="0" w:color="auto"/>
        <w:left w:val="none" w:sz="0" w:space="0" w:color="auto"/>
        <w:bottom w:val="none" w:sz="0" w:space="0" w:color="auto"/>
        <w:right w:val="none" w:sz="0" w:space="0" w:color="auto"/>
      </w:divBdr>
    </w:div>
    <w:div w:id="1240557782">
      <w:bodyDiv w:val="1"/>
      <w:marLeft w:val="0"/>
      <w:marRight w:val="0"/>
      <w:marTop w:val="0"/>
      <w:marBottom w:val="0"/>
      <w:divBdr>
        <w:top w:val="none" w:sz="0" w:space="0" w:color="auto"/>
        <w:left w:val="none" w:sz="0" w:space="0" w:color="auto"/>
        <w:bottom w:val="none" w:sz="0" w:space="0" w:color="auto"/>
        <w:right w:val="none" w:sz="0" w:space="0" w:color="auto"/>
      </w:divBdr>
    </w:div>
    <w:div w:id="1287271570">
      <w:bodyDiv w:val="1"/>
      <w:marLeft w:val="0"/>
      <w:marRight w:val="0"/>
      <w:marTop w:val="0"/>
      <w:marBottom w:val="0"/>
      <w:divBdr>
        <w:top w:val="none" w:sz="0" w:space="0" w:color="auto"/>
        <w:left w:val="none" w:sz="0" w:space="0" w:color="auto"/>
        <w:bottom w:val="none" w:sz="0" w:space="0" w:color="auto"/>
        <w:right w:val="none" w:sz="0" w:space="0" w:color="auto"/>
      </w:divBdr>
    </w:div>
    <w:div w:id="1344355047">
      <w:bodyDiv w:val="1"/>
      <w:marLeft w:val="0"/>
      <w:marRight w:val="0"/>
      <w:marTop w:val="0"/>
      <w:marBottom w:val="0"/>
      <w:divBdr>
        <w:top w:val="none" w:sz="0" w:space="0" w:color="auto"/>
        <w:left w:val="none" w:sz="0" w:space="0" w:color="auto"/>
        <w:bottom w:val="none" w:sz="0" w:space="0" w:color="auto"/>
        <w:right w:val="none" w:sz="0" w:space="0" w:color="auto"/>
      </w:divBdr>
    </w:div>
    <w:div w:id="1721514356">
      <w:bodyDiv w:val="1"/>
      <w:marLeft w:val="0"/>
      <w:marRight w:val="0"/>
      <w:marTop w:val="0"/>
      <w:marBottom w:val="0"/>
      <w:divBdr>
        <w:top w:val="none" w:sz="0" w:space="0" w:color="auto"/>
        <w:left w:val="none" w:sz="0" w:space="0" w:color="auto"/>
        <w:bottom w:val="none" w:sz="0" w:space="0" w:color="auto"/>
        <w:right w:val="none" w:sz="0" w:space="0" w:color="auto"/>
      </w:divBdr>
    </w:div>
    <w:div w:id="1848210429">
      <w:bodyDiv w:val="1"/>
      <w:marLeft w:val="0"/>
      <w:marRight w:val="0"/>
      <w:marTop w:val="0"/>
      <w:marBottom w:val="0"/>
      <w:divBdr>
        <w:top w:val="none" w:sz="0" w:space="0" w:color="auto"/>
        <w:left w:val="none" w:sz="0" w:space="0" w:color="auto"/>
        <w:bottom w:val="none" w:sz="0" w:space="0" w:color="auto"/>
        <w:right w:val="none" w:sz="0" w:space="0" w:color="auto"/>
      </w:divBdr>
    </w:div>
    <w:div w:id="19677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1648</Words>
  <Characters>9064</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dc:creator>
  <cp:lastModifiedBy>Microsoft Office User</cp:lastModifiedBy>
  <cp:revision>3</cp:revision>
  <cp:lastPrinted>2021-12-11T14:51:00Z</cp:lastPrinted>
  <dcterms:created xsi:type="dcterms:W3CDTF">2023-11-26T13:39:00Z</dcterms:created>
  <dcterms:modified xsi:type="dcterms:W3CDTF">2023-11-26T13:39:00Z</dcterms:modified>
</cp:coreProperties>
</file>